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8AF7" w14:textId="77777777" w:rsidR="007425BC" w:rsidRPr="003C5C51" w:rsidRDefault="007425BC" w:rsidP="007425B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u w:val="single"/>
          <w:lang w:val="en-US" w:eastAsia="el-GR"/>
        </w:rPr>
      </w:pPr>
    </w:p>
    <w:tbl>
      <w:tblPr>
        <w:tblW w:w="10031" w:type="dxa"/>
        <w:tblInd w:w="-601" w:type="dxa"/>
        <w:tblLook w:val="04A0" w:firstRow="1" w:lastRow="0" w:firstColumn="1" w:lastColumn="0" w:noHBand="0" w:noVBand="1"/>
      </w:tblPr>
      <w:tblGrid>
        <w:gridCol w:w="4594"/>
        <w:gridCol w:w="5437"/>
      </w:tblGrid>
      <w:tr w:rsidR="007425BC" w:rsidRPr="003C5C51" w14:paraId="347B5BA1" w14:textId="77777777" w:rsidTr="007425BC">
        <w:trPr>
          <w:trHeight w:val="1795"/>
        </w:trPr>
        <w:tc>
          <w:tcPr>
            <w:tcW w:w="4594" w:type="dxa"/>
          </w:tcPr>
          <w:p w14:paraId="0306F7EE" w14:textId="77777777" w:rsidR="007425BC" w:rsidRPr="003C5C51" w:rsidRDefault="007425BC" w:rsidP="006F46A9">
            <w:pPr>
              <w:rPr>
                <w:rFonts w:ascii="Trebuchet MS" w:hAnsi="Trebuchet MS"/>
                <w:sz w:val="24"/>
              </w:rPr>
            </w:pPr>
            <w:r w:rsidRPr="003C5C51">
              <w:rPr>
                <w:rFonts w:ascii="Trebuchet MS" w:hAnsi="Trebuchet MS"/>
                <w:noProof/>
                <w:sz w:val="24"/>
                <w:lang w:eastAsia="el-GR"/>
              </w:rPr>
              <w:drawing>
                <wp:inline distT="0" distB="0" distL="0" distR="0" wp14:anchorId="4E534A39" wp14:editId="6C533E3A">
                  <wp:extent cx="1805766" cy="655982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406" cy="662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7" w:type="dxa"/>
          </w:tcPr>
          <w:p w14:paraId="3D6222E7" w14:textId="77777777" w:rsidR="007425BC" w:rsidRPr="003C5C51" w:rsidRDefault="007425BC" w:rsidP="006F46A9">
            <w:pPr>
              <w:tabs>
                <w:tab w:val="left" w:pos="142"/>
                <w:tab w:val="left" w:pos="7938"/>
                <w:tab w:val="left" w:pos="8931"/>
                <w:tab w:val="left" w:pos="9333"/>
              </w:tabs>
              <w:ind w:right="-27"/>
              <w:rPr>
                <w:rFonts w:ascii="Trebuchet MS" w:hAnsi="Trebuchet MS"/>
                <w:b/>
              </w:rPr>
            </w:pPr>
            <w:r w:rsidRPr="003C5C51">
              <w:rPr>
                <w:rFonts w:ascii="Trebuchet MS" w:hAnsi="Trebuchet MS"/>
                <w:b/>
              </w:rPr>
              <w:t>ΣΧΟΛΗ ΓΕΩΠΟΝΙΚΩΝ ΕΠΙΣΤΗΜΩΝ</w:t>
            </w:r>
          </w:p>
          <w:p w14:paraId="78E1CFA8" w14:textId="642269F1" w:rsidR="007425BC" w:rsidRPr="003C5C51" w:rsidRDefault="007425BC" w:rsidP="006F46A9">
            <w:pPr>
              <w:tabs>
                <w:tab w:val="left" w:pos="142"/>
                <w:tab w:val="left" w:pos="7938"/>
                <w:tab w:val="left" w:pos="8931"/>
                <w:tab w:val="left" w:pos="9333"/>
              </w:tabs>
              <w:ind w:right="-27"/>
              <w:rPr>
                <w:rFonts w:ascii="Trebuchet MS" w:hAnsi="Trebuchet MS" w:cs="Arial"/>
                <w:b/>
                <w:bCs/>
              </w:rPr>
            </w:pPr>
            <w:r w:rsidRPr="003C5C51">
              <w:rPr>
                <w:rFonts w:ascii="Trebuchet MS" w:hAnsi="Trebuchet MS" w:cs="Arial"/>
                <w:b/>
                <w:bCs/>
              </w:rPr>
              <w:t>ΤΜΗΜΑ</w:t>
            </w:r>
            <w:r w:rsidR="003C5C51" w:rsidRPr="003C5C51">
              <w:rPr>
                <w:rFonts w:ascii="Trebuchet MS" w:hAnsi="Trebuchet MS" w:cs="Arial"/>
                <w:b/>
                <w:bCs/>
              </w:rPr>
              <w:t xml:space="preserve"> </w:t>
            </w:r>
            <w:r w:rsidRPr="003C5C51">
              <w:rPr>
                <w:rFonts w:ascii="Trebuchet MS" w:hAnsi="Trebuchet MS" w:cs="Arial"/>
                <w:b/>
                <w:bCs/>
              </w:rPr>
              <w:t xml:space="preserve"> ΑΛΙΕΙΑΣ &amp; ΥΔΑΤΟΚΑΛΛΙΕΡΓΕΙΩΝ </w:t>
            </w:r>
          </w:p>
          <w:p w14:paraId="09E86BC7" w14:textId="77777777" w:rsidR="007425BC" w:rsidRPr="003C5C51" w:rsidRDefault="007425BC" w:rsidP="007425BC">
            <w:pPr>
              <w:rPr>
                <w:rFonts w:ascii="Trebuchet MS" w:hAnsi="Trebuchet MS"/>
                <w:sz w:val="24"/>
              </w:rPr>
            </w:pPr>
          </w:p>
        </w:tc>
      </w:tr>
    </w:tbl>
    <w:p w14:paraId="7B76FB03" w14:textId="77777777" w:rsidR="00B30A8E" w:rsidRPr="003C5C51" w:rsidRDefault="00B30A8E" w:rsidP="007425B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lang w:eastAsia="el-GR"/>
        </w:rPr>
      </w:pPr>
      <w:r w:rsidRPr="003C5C51">
        <w:rPr>
          <w:rFonts w:ascii="Trebuchet MS" w:eastAsia="Times New Roman" w:hAnsi="Trebuchet MS" w:cs="Times New Roman"/>
          <w:b/>
          <w:bCs/>
          <w:u w:val="single"/>
          <w:lang w:eastAsia="el-GR"/>
        </w:rPr>
        <w:t>ΠΡΟΣΚΛΗΣΗ ΕΚΔΗΛΩΣΗΣ ΕΝΔΙΑΦΕΡΟΝΤΟΣ ΓΙΑ ΕΚΠΟΝΗΣΗ ΔΙΔΑΚΤΟΡΙΚΗΣ ΔΙΑΤΡΙΒΗΣ</w:t>
      </w:r>
    </w:p>
    <w:p w14:paraId="1E88A5E4" w14:textId="44AC4336" w:rsidR="004E45B5" w:rsidRPr="003C5C51" w:rsidRDefault="004E45B5" w:rsidP="008C11C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Το Τμήμα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 ΑΛΙΕΙΑΣ ΚΑΙ ΥΔΑΤΟΚΑΛΛΙΕΡΓΕΙΩΝ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του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Πανεπιστημίου Πατρών,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στην υπ’ αριθμ. </w:t>
      </w:r>
      <w:r w:rsidR="00161EE6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2/8-02-2023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 συνεδρίαση της Συνέλευσης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, αποφάσισε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el-GR"/>
        </w:rPr>
        <w:t>να προκηρύξει την εισαγωγή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="00161EE6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3</w:t>
      </w:r>
      <w:r w:rsidR="008C11C4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 (</w:t>
      </w:r>
      <w:r w:rsidR="00E27D90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τριών</w:t>
      </w:r>
      <w:r w:rsidR="008C11C4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)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 υποψήφιων διδακτόρων στο Πρόγραμμα Διδακτορικών Σπουδών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(Π.Δ.Σ.), σύμφωνα με τις διατάξεις της υπ’ αριθμ.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19/148/5566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απόφασης έγκρισης του </w:t>
      </w:r>
      <w:r w:rsidR="00E27D90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Κανονισμού Διδακτορικών Σπουδών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(ΦΕΚ Β545/2020)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κα</w:t>
      </w:r>
      <w:r w:rsidR="00423980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ι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τις διατάξεις του Νόμου </w:t>
      </w:r>
      <w:r w:rsidR="00D82F70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4957/2022</w:t>
      </w:r>
      <w:r w:rsidR="00E27D90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.</w:t>
      </w:r>
    </w:p>
    <w:p w14:paraId="7B50E2C8" w14:textId="77777777" w:rsidR="004E45B5" w:rsidRPr="003C5C51" w:rsidRDefault="001F2965" w:rsidP="008C11C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Τα ελάχιστα τυπικά προσόντα για την υποβολή αίτησης,</w:t>
      </w:r>
      <w:r w:rsidR="004E45B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σύμφωνα με το </w:t>
      </w:r>
      <w:r w:rsidR="004E45B5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άρθρο 4 του Κανονισμού Διδακτορικών Σπουδών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, είναι:</w:t>
      </w:r>
    </w:p>
    <w:p w14:paraId="69191362" w14:textId="3BDC66DA" w:rsidR="004E45B5" w:rsidRPr="003C5C51" w:rsidRDefault="004E45B5" w:rsidP="008C11C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α)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Πτυχίο Α.Ε.Ι. της ημεδαπής ή αναγνωρισμένου ως ισοτίμου ιδρύματος της αλλοδαπής,</w:t>
      </w:r>
      <w:r w:rsidR="00046E78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&amp;</w:t>
      </w:r>
    </w:p>
    <w:p w14:paraId="020972D8" w14:textId="7CCB9E19" w:rsidR="004E45B5" w:rsidRPr="003C5C51" w:rsidRDefault="004E45B5" w:rsidP="004A00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trike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β)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="009E43FE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Δίπλωμα Μεταπτυχιακών Σπουδών (Δ.Μ.Σ.) Α.Ε.Ι. της ημεδαπής ή αναγνωρισμένου από το Δ.Ο.Α.Τ.Α.Π. ως ισότιμου ιδρύματος της αλλοδαπής, ή κατοχή ενιαίου και αδιάσπαστου τίτλου σπουδών μεταπτυχιακού επιπέδου, σύμφωνα με το άρθρο </w:t>
      </w:r>
      <w:r w:rsidR="00046E78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92,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του ν. </w:t>
      </w:r>
      <w:r w:rsidR="00C31C53" w:rsidRPr="00C31C53">
        <w:rPr>
          <w:rFonts w:ascii="Trebuchet MS" w:eastAsia="Times New Roman" w:hAnsi="Trebuchet MS" w:cs="Times New Roman"/>
          <w:sz w:val="24"/>
          <w:szCs w:val="24"/>
          <w:lang w:eastAsia="el-GR"/>
        </w:rPr>
        <w:t>4957/2022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.</w:t>
      </w:r>
    </w:p>
    <w:p w14:paraId="3F876C96" w14:textId="6291439F" w:rsidR="004E45B5" w:rsidRPr="003C5C51" w:rsidRDefault="004E45B5" w:rsidP="003C5C51">
      <w:pPr>
        <w:spacing w:before="100" w:beforeAutospacing="1" w:after="100" w:afterAutospacing="1" w:line="240" w:lineRule="auto"/>
        <w:ind w:firstLine="36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el-GR"/>
        </w:rPr>
        <w:t>Πτυχιούχοι Α.Σ.Π.Α.Ι.Τ.Ε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. ή ισότιμων σχολών μπορούν να γίνουν δεκτοί ως υποψήφιοι διδάκτορες μόνο εφόσον είναι κάτοχοι Δ.Μ.Σ.</w:t>
      </w:r>
    </w:p>
    <w:p w14:paraId="495D7F1A" w14:textId="7443C018" w:rsidR="004E45B5" w:rsidRPr="003C5C51" w:rsidRDefault="004E45B5" w:rsidP="003C5C51">
      <w:pPr>
        <w:spacing w:before="100" w:beforeAutospacing="1" w:after="100" w:afterAutospacing="1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Οι υποψήφιοι κάτοχοι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el-GR"/>
        </w:rPr>
        <w:t>Δ.Μ.Σ. σε διαφορετικό θεματικό πεδίο από εκείνο του προτεινόμενου τίτλου της Διδακτορικής Διατριβής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, σύμφωνα με την παράγραφο 1 του άρθρου 5 του κανονισμού</w:t>
      </w:r>
      <w:r w:rsidR="00423980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του Τμήματος,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απαιτείται να περατώσουν οργανωμένο κύκλο μαθημάτων που ορίζεται από τη Συνέλευση του </w:t>
      </w:r>
      <w:r w:rsidRPr="006A4E70">
        <w:rPr>
          <w:rFonts w:ascii="Trebuchet MS" w:eastAsia="Times New Roman" w:hAnsi="Trebuchet MS" w:cs="Times New Roman"/>
          <w:sz w:val="24"/>
          <w:szCs w:val="24"/>
          <w:lang w:eastAsia="el-GR"/>
        </w:rPr>
        <w:t>Τμήματος</w:t>
      </w:r>
      <w:r w:rsidR="00823B12" w:rsidRPr="006A4E7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και σύμφωνα με την κείμενη νομοθεσία ν4957/2022,άρθρο 90.</w:t>
      </w:r>
      <w:r w:rsidRPr="006A4E7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Τα προτεινόμενα</w:t>
      </w:r>
      <w:r w:rsidRPr="00181C3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μαθήματα δεν μπορεί να είναι περισσότερα από 4 και ο απαιτούμενος χρόνος ολοκλήρωσης αυτής της υποχρέωσης δεν μπορεί να υπερβαίνει τα δύο έτη. Ο χρόνος παρακολούθησης του κύκλου υποχρεωτικών μαθημάτων υπολογίζεται στον ελάχιστο χρόνο για την απόκτηση Διδακτορικού Διπλώματος.</w:t>
      </w:r>
    </w:p>
    <w:p w14:paraId="22E1D34D" w14:textId="77777777" w:rsidR="004E45B5" w:rsidRPr="003C5C51" w:rsidRDefault="004E45B5" w:rsidP="008C11C4">
      <w:pPr>
        <w:spacing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Τα απαιτούμενα δικαιολογητικά που υποβάλλονται από κάθε υποψήφιο/α είναι τα εξής:</w:t>
      </w:r>
    </w:p>
    <w:p w14:paraId="4C73F60E" w14:textId="77777777" w:rsidR="004E45B5" w:rsidRPr="003C5C51" w:rsidRDefault="00A11C15" w:rsidP="00367815">
      <w:pPr>
        <w:numPr>
          <w:ilvl w:val="0"/>
          <w:numId w:val="2"/>
        </w:numPr>
        <w:spacing w:after="100" w:afterAutospacing="1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val="en-US" w:eastAsia="el-GR"/>
        </w:rPr>
        <w:t>A</w:t>
      </w: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ίτηση</w:t>
      </w:r>
    </w:p>
    <w:p w14:paraId="5CD20E88" w14:textId="77777777" w:rsidR="00FA64C2" w:rsidRPr="003C5C51" w:rsidRDefault="004E45B5" w:rsidP="00FA64C2">
      <w:pPr>
        <w:numPr>
          <w:ilvl w:val="0"/>
          <w:numId w:val="2"/>
        </w:numPr>
        <w:spacing w:after="100" w:afterAutospacing="1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Αναλυτικό βιογραφικό σημείωμα.</w:t>
      </w:r>
    </w:p>
    <w:p w14:paraId="7A0D7191" w14:textId="01845957" w:rsidR="003159CB" w:rsidRPr="003C5C51" w:rsidRDefault="003159CB" w:rsidP="00FA64C2">
      <w:pPr>
        <w:numPr>
          <w:ilvl w:val="0"/>
          <w:numId w:val="2"/>
        </w:numPr>
        <w:spacing w:after="100" w:afterAutospacing="1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Ερευνητική Πρόταση, όπως περιγράφεται παρακάτω.</w:t>
      </w:r>
    </w:p>
    <w:p w14:paraId="14C12980" w14:textId="77777777" w:rsidR="004E45B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Πιστοποιητικό επαρκούς γνώσης μιας τουλάχιστον επίσημης γλώσσας της Ευρωπαϊκής Ένωσης, κατά προτίμηση της αγγλικής.</w:t>
      </w:r>
    </w:p>
    <w:p w14:paraId="5161C94C" w14:textId="77777777" w:rsidR="004E45B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lastRenderedPageBreak/>
        <w:t>Αντίγραφο τίτλου Πτυχίου Α.Ε.Ι της ημεδαπής ή αναγνωρισμένου ως ισοτίμου ιδρύματος της αλλοδαπής,</w:t>
      </w:r>
    </w:p>
    <w:p w14:paraId="2F74527C" w14:textId="75CB597C" w:rsidR="004E45B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 xml:space="preserve">Αντίγραφο τίτλου Διπλώματος Μεταπτυχιακών Σπουδών </w:t>
      </w:r>
    </w:p>
    <w:p w14:paraId="1F1BAFCC" w14:textId="77777777" w:rsidR="0036781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Πιστοποιητικό αν</w:t>
      </w:r>
      <w:r w:rsidR="00367815"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αλυτικής βαθμολογίας του τίτλου</w:t>
      </w:r>
    </w:p>
    <w:p w14:paraId="6ED524C4" w14:textId="0433FA02" w:rsidR="00A11C15" w:rsidRPr="003C5C51" w:rsidRDefault="00A11C1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hAnsi="Trebuchet MS" w:cstheme="minorHAnsi"/>
          <w:b/>
          <w:bCs/>
          <w:iCs/>
          <w:sz w:val="24"/>
          <w:szCs w:val="24"/>
        </w:rPr>
        <w:t>Δύο συστατικές</w:t>
      </w:r>
      <w:r w:rsidRPr="003C5C51">
        <w:rPr>
          <w:rFonts w:ascii="Trebuchet MS" w:hAnsi="Trebuchet MS" w:cstheme="minorHAnsi"/>
          <w:iCs/>
          <w:sz w:val="24"/>
          <w:szCs w:val="24"/>
        </w:rPr>
        <w:t xml:space="preserve"> επιστολές. [</w:t>
      </w:r>
      <w:r w:rsidRPr="003C5C51">
        <w:rPr>
          <w:rFonts w:ascii="Trebuchet MS" w:hAnsi="Trebuchet MS" w:cstheme="minorHAnsi"/>
          <w:b/>
          <w:bCs/>
          <w:iCs/>
          <w:sz w:val="24"/>
          <w:szCs w:val="24"/>
          <w:u w:val="single"/>
        </w:rPr>
        <w:t>Μέχρι την ημερομηνία κατάθεσης</w:t>
      </w:r>
      <w:r w:rsidRPr="003C5C51">
        <w:rPr>
          <w:rFonts w:ascii="Trebuchet MS" w:hAnsi="Trebuchet MS" w:cstheme="minorHAnsi"/>
          <w:iCs/>
          <w:sz w:val="24"/>
          <w:szCs w:val="24"/>
        </w:rPr>
        <w:t xml:space="preserve"> των δικαιολογητικών να δηλωθούν στην Γραμματεία του Τμήματος τα στοιχεία επικοινωνίας (ονοματεπώνυμο, τηλέφωνο και email) </w:t>
      </w:r>
      <w:r w:rsidRPr="003C5C51">
        <w:rPr>
          <w:rFonts w:ascii="Trebuchet MS" w:hAnsi="Trebuchet MS" w:cstheme="minorHAnsi"/>
          <w:iCs/>
          <w:sz w:val="24"/>
          <w:szCs w:val="24"/>
          <w:u w:val="single"/>
        </w:rPr>
        <w:t>των προτεινόμενων για συστατική επιστολή</w:t>
      </w:r>
      <w:r w:rsidRPr="003C5C51">
        <w:rPr>
          <w:rFonts w:ascii="Trebuchet MS" w:hAnsi="Trebuchet MS" w:cstheme="minorHAnsi"/>
          <w:iCs/>
          <w:sz w:val="24"/>
          <w:szCs w:val="24"/>
        </w:rPr>
        <w:t xml:space="preserve"> μελών Δ.Ε.Π των Α.Ε.Ι , Ερευνητές Α’, Β’ ή Γ’ βαθμίδας από ερευνητικά κέντρα του άρθρου 13 Α του ν.4310/2014, συμπεριλαμβανομένων των ερευνητικών κέντρων της Ακαδημίας Αθηνών,</w:t>
      </w:r>
      <w:r w:rsidRPr="003C5C51">
        <w:rPr>
          <w:rFonts w:ascii="Trebuchet MS" w:hAnsi="Trebuchet MS" w:cstheme="minorHAnsi"/>
          <w:i/>
          <w:iCs/>
          <w:sz w:val="24"/>
          <w:szCs w:val="24"/>
        </w:rPr>
        <w:t xml:space="preserve"> Καθηγητές και ερευνητές ομοταγών ιδρυμάτων του εξωτερικού.]</w:t>
      </w:r>
    </w:p>
    <w:p w14:paraId="01F06B3E" w14:textId="77777777" w:rsidR="004E45B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Αντίγραφα εργασιών που έχουν εκπονηθεί σε προπτυχιακά και μεταπτυχιακά προγράμματα σπουδών.</w:t>
      </w:r>
    </w:p>
    <w:p w14:paraId="7F4EDCB2" w14:textId="77777777" w:rsidR="004E45B5" w:rsidRPr="003C5C51" w:rsidRDefault="004E45B5" w:rsidP="009022D9">
      <w:pPr>
        <w:numPr>
          <w:ilvl w:val="0"/>
          <w:numId w:val="2"/>
        </w:numPr>
        <w:spacing w:after="0" w:line="240" w:lineRule="auto"/>
        <w:ind w:left="1440" w:hanging="357"/>
        <w:jc w:val="both"/>
        <w:rPr>
          <w:rFonts w:ascii="Trebuchet MS" w:eastAsia="Times New Roman" w:hAnsi="Trebuchet MS" w:cstheme="minorHAnsi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theme="minorHAnsi"/>
          <w:sz w:val="24"/>
          <w:szCs w:val="24"/>
          <w:lang w:eastAsia="el-GR"/>
        </w:rPr>
        <w:t>Πρόσφατη φωτογραφία</w:t>
      </w:r>
    </w:p>
    <w:p w14:paraId="6ABE2979" w14:textId="77777777" w:rsidR="00256E83" w:rsidRPr="003C5C51" w:rsidRDefault="00256E83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23E41CF8" w14:textId="658D028F" w:rsidR="003159CB" w:rsidRPr="003C5C51" w:rsidRDefault="003159CB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Ο/Η υποψήφιος/α υποχρεούται να υποβάλει μαζ</w:t>
      </w:r>
      <w:r w:rsidR="008236AC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ί με </w:t>
      </w:r>
      <w:r w:rsidR="00256E83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τα ανωτέρ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ω</w:t>
      </w:r>
      <w:r w:rsidR="00256E83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μια Ερευνητική Πρόταση, η οποία θα περιλαμβάνει τα εξής:</w:t>
      </w:r>
    </w:p>
    <w:p w14:paraId="01382632" w14:textId="7E1AA0F8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(α) 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Τίτλο, θεματική περιοχή/περιοχές, λέξεις-κλειδιά (από 2 έως 5).</w:t>
      </w:r>
    </w:p>
    <w:p w14:paraId="621E064F" w14:textId="57B7614D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(β) 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Γλώσσα εκπόνησης/συγγραφής της διατριβής.</w:t>
      </w:r>
    </w:p>
    <w:p w14:paraId="34E4DCBE" w14:textId="204F2A35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(γ)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Συνοπτική περιγραφή του θέματος (200-400 λέξεις).</w:t>
      </w:r>
    </w:p>
    <w:p w14:paraId="3BE70810" w14:textId="2A7D21B0" w:rsidR="003159CB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(δ) 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Σύνοψη βιβλιογραφικής επισκόπησης σχετικά μ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ε το προτεινόμενο θέμα (300-600 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λέξεις).</w:t>
      </w:r>
    </w:p>
    <w:p w14:paraId="1D82397A" w14:textId="3F7BA685" w:rsidR="00C31C53" w:rsidRPr="003C5C51" w:rsidRDefault="00C31C53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6A4E7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(ε)  </w:t>
      </w:r>
      <w:r w:rsidR="005B2453" w:rsidRPr="006A4E70">
        <w:rPr>
          <w:rFonts w:ascii="Trebuchet MS" w:eastAsia="Times New Roman" w:hAnsi="Trebuchet MS" w:cs="Times New Roman"/>
          <w:sz w:val="24"/>
          <w:szCs w:val="24"/>
          <w:lang w:eastAsia="el-GR"/>
        </w:rPr>
        <w:t>Προτεινόμενο επιβλέποντα της διδακτορικής διατριβής, του οποίου το γνωστικό αντικείμενο ή το επιστημονικό έργο είναι συναφές με αυτό της προς εκπόνηση διδακτορικής διατριβής.</w:t>
      </w:r>
    </w:p>
    <w:p w14:paraId="292D28B4" w14:textId="325A1764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στ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)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Συνεισφορά και πρωτοτυπία της προτεινόμενης διατριβής (200-400 λέξεις).</w:t>
      </w:r>
    </w:p>
    <w:p w14:paraId="6101C476" w14:textId="48F34414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ζ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)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Βασικό σκοπό, στόχους και ερευνητικές υποθέ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σεις της διδακτορικής διατριβής 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(200-400 λέξεις).</w:t>
      </w:r>
    </w:p>
    <w:p w14:paraId="45577F56" w14:textId="68ACDA6A" w:rsidR="008236AC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η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)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Μεθοδο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λογία έρευνας (400-600 λέξεις).</w:t>
      </w:r>
    </w:p>
    <w:p w14:paraId="440C0D7E" w14:textId="56FAEDD0" w:rsidR="003159CB" w:rsidRPr="003C5C51" w:rsidRDefault="008236AC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</w:t>
      </w:r>
      <w:r w:rsidR="00C31C53">
        <w:rPr>
          <w:rFonts w:ascii="Trebuchet MS" w:eastAsia="Times New Roman" w:hAnsi="Trebuchet MS" w:cs="Times New Roman"/>
          <w:sz w:val="24"/>
          <w:szCs w:val="24"/>
          <w:lang w:eastAsia="el-GR"/>
        </w:rPr>
        <w:t>θ)</w:t>
      </w:r>
      <w:r w:rsidR="003159CB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Βιβλιογραφικές αναφορές.</w:t>
      </w:r>
    </w:p>
    <w:p w14:paraId="3F8DCEB0" w14:textId="77777777" w:rsidR="009022D9" w:rsidRPr="003C5C51" w:rsidRDefault="009022D9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0F759B32" w14:textId="1D6E71C5" w:rsidR="004E45B5" w:rsidRPr="003C5C51" w:rsidRDefault="004E45B5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Τα κριτήρια και οι προϋποθέσεις για την επιλογή Υ.Δ. στο Π.Δ.Σ. είναι τα ακόλουθα:</w:t>
      </w:r>
    </w:p>
    <w:p w14:paraId="2DCF8164" w14:textId="77777777" w:rsidR="004E45B5" w:rsidRPr="003C5C51" w:rsidRDefault="004E45B5" w:rsidP="009022D9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Η συνάφεια του διπλώματος/πτυχίου του υποψηφίου σύμφωνα με τα οριζόμενα στο άρθρο 4 του Κανονισμού Διδακτορικών Σπουδών </w:t>
      </w:r>
      <w:r w:rsidRPr="003C5C51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 xml:space="preserve">(ΦΕΚ Β545/2020)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και στην παράγραφο 1 της παρούσας.</w:t>
      </w:r>
    </w:p>
    <w:p w14:paraId="0CA3A3F6" w14:textId="77777777" w:rsidR="004E45B5" w:rsidRPr="003C5C51" w:rsidRDefault="004E45B5" w:rsidP="009022D9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Οι συστάσεις που προκύπτουν από τις αντίστοιχες επιστολές</w:t>
      </w:r>
    </w:p>
    <w:p w14:paraId="7CD5C48B" w14:textId="77777777" w:rsidR="004E45B5" w:rsidRPr="003C5C51" w:rsidRDefault="004E45B5" w:rsidP="009022D9">
      <w:pPr>
        <w:numPr>
          <w:ilvl w:val="0"/>
          <w:numId w:val="3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Η αξιολόγηση που θα προκύψει από την συνέντευξη με τον υποψήφιο</w:t>
      </w:r>
    </w:p>
    <w:p w14:paraId="2FE200D5" w14:textId="77777777" w:rsidR="004E45B5" w:rsidRPr="003C5C51" w:rsidRDefault="004E45B5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Στοιχεία που συνεκτιμώνται είναι τα ακόλουθα:</w:t>
      </w:r>
    </w:p>
    <w:p w14:paraId="0C46BA6F" w14:textId="77777777" w:rsidR="004E45B5" w:rsidRPr="003C5C51" w:rsidRDefault="004E45B5" w:rsidP="009022D9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Οι πιθανές επιστημονικές δημοσιεύσεις</w:t>
      </w:r>
    </w:p>
    <w:p w14:paraId="106AD9A4" w14:textId="77777777" w:rsidR="004E45B5" w:rsidRPr="003C5C51" w:rsidRDefault="004E45B5" w:rsidP="009022D9">
      <w:pPr>
        <w:numPr>
          <w:ilvl w:val="0"/>
          <w:numId w:val="4"/>
        </w:num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Η προηγούμενη επαγγελματική και ερευνητική εμπειρία</w:t>
      </w:r>
    </w:p>
    <w:p w14:paraId="195DD3AA" w14:textId="77777777" w:rsidR="009022D9" w:rsidRPr="003C5C51" w:rsidRDefault="009022D9" w:rsidP="009022D9">
      <w:pPr>
        <w:spacing w:after="0" w:line="240" w:lineRule="auto"/>
        <w:ind w:firstLine="425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6E2C2D96" w14:textId="3D80FD54" w:rsidR="004E45B5" w:rsidRPr="003C5C51" w:rsidRDefault="004E45B5" w:rsidP="009022D9">
      <w:pPr>
        <w:spacing w:after="0" w:line="240" w:lineRule="auto"/>
        <w:ind w:firstLine="425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Οι αιτήσεις και όλα τα δικαιολογητικά </w:t>
      </w:r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των υποψηφίων θα υποβληθούν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el-GR"/>
        </w:rPr>
        <w:t>ηλεκτρονικά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 </w:t>
      </w:r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στη δικτυακή πύλη:     </w:t>
      </w:r>
      <w:hyperlink r:id="rId6" w:history="1">
        <w:r w:rsidR="00A11C15" w:rsidRPr="003C5C51">
          <w:rPr>
            <w:rStyle w:val="-"/>
            <w:rFonts w:ascii="Trebuchet MS" w:hAnsi="Trebuchet MS"/>
          </w:rPr>
          <w:t>https://matrix.upatras.gr/sap/bc/webdynpro/sap/zups_pg_adm#</w:t>
        </w:r>
      </w:hyperlink>
      <w:r w:rsidR="00A11C15" w:rsidRPr="003C5C51">
        <w:rPr>
          <w:rStyle w:val="-"/>
          <w:rFonts w:ascii="Trebuchet MS" w:hAnsi="Trebuchet MS"/>
        </w:rPr>
        <w:t xml:space="preserve">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 </w:t>
      </w:r>
      <w:r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 xml:space="preserve">μέχρι και </w:t>
      </w:r>
      <w:r w:rsidR="00C0141F" w:rsidRPr="00C0141F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02</w:t>
      </w:r>
      <w:r w:rsidR="00161EE6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/0</w:t>
      </w:r>
      <w:r w:rsidR="00ED691C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4</w:t>
      </w:r>
      <w:r w:rsidR="00161EE6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/2023</w:t>
      </w:r>
      <w:r w:rsidR="00A94921" w:rsidRPr="003C5C51">
        <w:rPr>
          <w:rFonts w:ascii="Trebuchet MS" w:eastAsia="Times New Roman" w:hAnsi="Trebuchet MS" w:cs="Times New Roman"/>
          <w:b/>
          <w:bCs/>
          <w:sz w:val="24"/>
          <w:szCs w:val="24"/>
          <w:lang w:eastAsia="el-GR"/>
        </w:rPr>
        <w:t>, 23:59.</w:t>
      </w:r>
    </w:p>
    <w:p w14:paraId="1F2CC78B" w14:textId="77777777" w:rsidR="003C5C51" w:rsidRDefault="003C5C51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2D585E5E" w14:textId="67D2226C" w:rsidR="003C5C51" w:rsidRDefault="003C5C51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Η Συνέλευση του τμήματος  ορίζει </w:t>
      </w:r>
      <w:r w:rsidR="00E716B6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Τριμελής Επιτροπή Αξιολόγησης</w:t>
      </w:r>
      <w:r w:rsidR="00E716B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των αιτήσεων ΥΔ. </w:t>
      </w:r>
    </w:p>
    <w:p w14:paraId="4AEE6BB8" w14:textId="77777777" w:rsidR="00E716B6" w:rsidRDefault="00E716B6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2FDDB87F" w14:textId="037F6FBE" w:rsidR="004E45B5" w:rsidRPr="003C5C51" w:rsidRDefault="004E45B5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lastRenderedPageBreak/>
        <w:t>Η Τριμελής Επιτροπή Αξιολόγησης εξετάζει τις αντίστοιχες αιτήσεις και τα συνυποβαλλόμενα έγγραφα και καλεί τους υποψηφίους σε συνέντευξη. Κατόπιν υποβάλλει στη Συνέλευση του Τμήματος αναλυτικό υπόμνημα, η οποία αποφασίζει επί της επιλογής των υποψηφιοτήτων.</w:t>
      </w:r>
    </w:p>
    <w:p w14:paraId="220DD51D" w14:textId="4EA21F5F" w:rsidR="003C5C51" w:rsidRDefault="003C5C51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Η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Τριμελής Επιτροπή Αξιολόγησης 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εξετάζει </w:t>
      </w:r>
      <w:r w:rsidR="00E716B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επίσης 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τις περιπτώσεις υποψηφίων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κάτοχ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>ων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Δ.Μ.Σ. σε διαφορετικό θεματικό πεδίο από εκείνο του προτεινόμενου τίτλου της Διδακτορικής Διατριβής</w:t>
      </w:r>
      <w:r w:rsidR="00166D4B">
        <w:rPr>
          <w:rFonts w:ascii="Trebuchet MS" w:eastAsia="Times New Roman" w:hAnsi="Trebuchet MS" w:cs="Times New Roman"/>
          <w:sz w:val="24"/>
          <w:szCs w:val="24"/>
          <w:lang w:eastAsia="el-GR"/>
        </w:rPr>
        <w:t>,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Pr="003C5C51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 xml:space="preserve">για </w:t>
      </w:r>
      <w:r w:rsidR="00E716B6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 xml:space="preserve">τους </w:t>
      </w:r>
      <w:r w:rsidRPr="003C5C51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 xml:space="preserve"> οποίο</w:t>
      </w:r>
      <w:r w:rsidR="00E716B6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>υς</w:t>
      </w:r>
      <w:r w:rsidRPr="003C5C51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 xml:space="preserve"> απαιτείται να περατώσ</w:t>
      </w:r>
      <w:r w:rsidR="00166D4B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>ουν</w:t>
      </w:r>
      <w:r w:rsidRPr="003C5C51">
        <w:rPr>
          <w:rFonts w:ascii="Trebuchet MS" w:eastAsia="Times New Roman" w:hAnsi="Trebuchet MS" w:cs="Times New Roman"/>
          <w:sz w:val="24"/>
          <w:szCs w:val="24"/>
          <w:u w:val="single"/>
          <w:lang w:eastAsia="el-GR"/>
        </w:rPr>
        <w:t xml:space="preserve"> οργανωμένο κύκλο μαθημάτων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και προτείνει στη Συνέλευση τα απαιτούμενα μεταπτυχιακά μαθήματα. 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Η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Συνέλευση  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ορίζει τα μαθήματα τα οποία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ο υποψήφιος οφείλει να παρακολουθήσει και να εξεταστεί επιτυχώς.</w:t>
      </w:r>
    </w:p>
    <w:p w14:paraId="0C6E0C8D" w14:textId="77777777" w:rsidR="003C5C51" w:rsidRDefault="003C5C51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67FBB447" w14:textId="7AE916BA" w:rsidR="004E45B5" w:rsidRPr="003C5C51" w:rsidRDefault="004E45B5" w:rsidP="009022D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Για περισσότερες πληροφορίες μπορείτε να απευθύνεστε στη Γραμματεία του Τμήματος </w:t>
      </w:r>
      <w:r w:rsidR="00046E78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Αλιείας και Υδατοκαλλιεργειών, </w:t>
      </w:r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(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τηλ. 2631058353</w:t>
      </w:r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, </w:t>
      </w:r>
      <w:r w:rsidR="00EC5502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413</w:t>
      </w:r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),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e-mail: </w:t>
      </w:r>
      <w:hyperlink r:id="rId7" w:history="1">
        <w:r w:rsidRPr="003C5C51">
          <w:rPr>
            <w:rFonts w:ascii="Trebuchet MS" w:eastAsia="Times New Roman" w:hAnsi="Trebuchet MS" w:cs="Times New Roman"/>
            <w:color w:val="0000FF"/>
            <w:sz w:val="24"/>
            <w:szCs w:val="24"/>
            <w:u w:val="single"/>
            <w:lang w:eastAsia="el-GR"/>
          </w:rPr>
          <w:t>asfasecr@upatras.gr</w:t>
        </w:r>
      </w:hyperlink>
      <w:r w:rsidR="00A11C1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και από την ιστοσελίδα του Τμήματος </w:t>
      </w:r>
      <w:hyperlink r:id="rId8" w:history="1">
        <w:r w:rsidR="00A11C15" w:rsidRPr="003C5C51">
          <w:rPr>
            <w:rStyle w:val="-"/>
            <w:rFonts w:ascii="Trebuchet MS" w:hAnsi="Trebuchet MS"/>
          </w:rPr>
          <w:t>http://asfa.upatras.gr/?page_id=649</w:t>
        </w:r>
      </w:hyperlink>
    </w:p>
    <w:p w14:paraId="3965B479" w14:textId="77777777" w:rsidR="008C11C4" w:rsidRPr="003C5C51" w:rsidRDefault="008C11C4" w:rsidP="008C11C4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</w:p>
    <w:p w14:paraId="0DC95E13" w14:textId="77777777" w:rsidR="004E45B5" w:rsidRPr="003C5C51" w:rsidRDefault="00A11C15" w:rsidP="00A11C15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                                                              </w:t>
      </w:r>
      <w:r w:rsidR="007425BC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</w:t>
      </w:r>
      <w:r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4E45B5" w:rsidRPr="003C5C51">
        <w:rPr>
          <w:rFonts w:ascii="Trebuchet MS" w:eastAsia="Times New Roman" w:hAnsi="Trebuchet MS" w:cs="Times New Roman"/>
          <w:sz w:val="24"/>
          <w:szCs w:val="24"/>
          <w:lang w:eastAsia="el-GR"/>
        </w:rPr>
        <w:t>Ο Πρόεδρος του Τμήματος</w:t>
      </w:r>
    </w:p>
    <w:p w14:paraId="012AC9C3" w14:textId="77777777" w:rsidR="007425BC" w:rsidRPr="003C5C51" w:rsidRDefault="00A11C15" w:rsidP="007425BC">
      <w:pPr>
        <w:pStyle w:val="a5"/>
        <w:rPr>
          <w:rFonts w:ascii="Trebuchet MS" w:hAnsi="Trebuchet MS"/>
          <w:sz w:val="24"/>
          <w:szCs w:val="24"/>
          <w:lang w:eastAsia="el-GR"/>
        </w:rPr>
      </w:pPr>
      <w:r w:rsidRPr="003C5C51">
        <w:rPr>
          <w:rFonts w:ascii="Trebuchet MS" w:hAnsi="Trebuchet MS"/>
          <w:sz w:val="24"/>
          <w:szCs w:val="24"/>
          <w:lang w:eastAsia="el-GR"/>
        </w:rPr>
        <w:t xml:space="preserve">                                                                </w:t>
      </w:r>
      <w:r w:rsidR="007425BC" w:rsidRPr="003C5C51">
        <w:rPr>
          <w:rFonts w:ascii="Trebuchet MS" w:hAnsi="Trebuchet MS"/>
          <w:sz w:val="24"/>
          <w:szCs w:val="24"/>
          <w:lang w:eastAsia="el-GR"/>
        </w:rPr>
        <w:t xml:space="preserve">             </w:t>
      </w:r>
      <w:r w:rsidRPr="003C5C51">
        <w:rPr>
          <w:rFonts w:ascii="Trebuchet MS" w:hAnsi="Trebuchet MS"/>
          <w:sz w:val="24"/>
          <w:szCs w:val="24"/>
          <w:lang w:eastAsia="el-GR"/>
        </w:rPr>
        <w:t xml:space="preserve">  </w:t>
      </w:r>
      <w:r w:rsidR="004E45B5" w:rsidRPr="003C5C51">
        <w:rPr>
          <w:rFonts w:ascii="Trebuchet MS" w:hAnsi="Trebuchet MS"/>
          <w:sz w:val="24"/>
          <w:szCs w:val="24"/>
          <w:lang w:eastAsia="el-GR"/>
        </w:rPr>
        <w:t>Κατσέλης Γεώργιος</w:t>
      </w:r>
    </w:p>
    <w:p w14:paraId="273C45ED" w14:textId="0CED8575" w:rsidR="001F3083" w:rsidRPr="003C5C51" w:rsidRDefault="004E45B5" w:rsidP="00367815">
      <w:pPr>
        <w:pStyle w:val="a5"/>
        <w:rPr>
          <w:rFonts w:ascii="Trebuchet MS" w:hAnsi="Trebuchet MS"/>
          <w:sz w:val="24"/>
          <w:szCs w:val="24"/>
          <w:lang w:eastAsia="el-GR"/>
        </w:rPr>
      </w:pPr>
      <w:r w:rsidRPr="003C5C51">
        <w:rPr>
          <w:rFonts w:ascii="Trebuchet MS" w:hAnsi="Trebuchet MS"/>
          <w:sz w:val="24"/>
          <w:szCs w:val="24"/>
          <w:lang w:eastAsia="el-GR"/>
        </w:rPr>
        <w:t xml:space="preserve"> </w:t>
      </w:r>
      <w:r w:rsidR="00A11C15" w:rsidRPr="003C5C51">
        <w:rPr>
          <w:rFonts w:ascii="Trebuchet MS" w:hAnsi="Trebuchet MS"/>
          <w:sz w:val="24"/>
          <w:szCs w:val="24"/>
          <w:lang w:eastAsia="el-GR"/>
        </w:rPr>
        <w:t xml:space="preserve">                                                                           </w:t>
      </w:r>
      <w:r w:rsidR="007425BC" w:rsidRPr="003C5C51">
        <w:rPr>
          <w:rFonts w:ascii="Trebuchet MS" w:hAnsi="Trebuchet MS"/>
          <w:sz w:val="24"/>
          <w:szCs w:val="24"/>
          <w:lang w:eastAsia="el-GR"/>
        </w:rPr>
        <w:t xml:space="preserve">      </w:t>
      </w:r>
      <w:r w:rsidR="00A11C15" w:rsidRPr="003C5C51">
        <w:rPr>
          <w:rFonts w:ascii="Trebuchet MS" w:hAnsi="Trebuchet MS"/>
          <w:sz w:val="24"/>
          <w:szCs w:val="24"/>
          <w:lang w:eastAsia="el-GR"/>
        </w:rPr>
        <w:t xml:space="preserve">   </w:t>
      </w:r>
      <w:r w:rsidRPr="003C5C51">
        <w:rPr>
          <w:rFonts w:ascii="Trebuchet MS" w:hAnsi="Trebuchet MS"/>
          <w:sz w:val="24"/>
          <w:szCs w:val="24"/>
          <w:lang w:eastAsia="el-GR"/>
        </w:rPr>
        <w:t>Καθηγητής</w:t>
      </w:r>
    </w:p>
    <w:sectPr w:rsidR="001F3083" w:rsidRPr="003C5C51" w:rsidSect="009022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796D"/>
    <w:multiLevelType w:val="multilevel"/>
    <w:tmpl w:val="51F8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E2FD6"/>
    <w:multiLevelType w:val="multilevel"/>
    <w:tmpl w:val="BB34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1D29A6"/>
    <w:multiLevelType w:val="multilevel"/>
    <w:tmpl w:val="E4A4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E436C"/>
    <w:multiLevelType w:val="multilevel"/>
    <w:tmpl w:val="8228B8C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4" w15:restartNumberingAfterBreak="0">
    <w:nsid w:val="65EE3209"/>
    <w:multiLevelType w:val="hybridMultilevel"/>
    <w:tmpl w:val="EAFA1214"/>
    <w:lvl w:ilvl="0" w:tplc="8C286712">
      <w:start w:val="1"/>
      <w:numFmt w:val="decimal"/>
      <w:lvlText w:val="%1."/>
      <w:lvlJc w:val="left"/>
      <w:pPr>
        <w:ind w:left="290" w:hanging="432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5B5"/>
    <w:rsid w:val="00046E78"/>
    <w:rsid w:val="00161EE6"/>
    <w:rsid w:val="00166D4B"/>
    <w:rsid w:val="00181C34"/>
    <w:rsid w:val="001E30BB"/>
    <w:rsid w:val="001F2965"/>
    <w:rsid w:val="0023525A"/>
    <w:rsid w:val="00256E83"/>
    <w:rsid w:val="003159CB"/>
    <w:rsid w:val="00367815"/>
    <w:rsid w:val="003C5C51"/>
    <w:rsid w:val="00423980"/>
    <w:rsid w:val="004A0017"/>
    <w:rsid w:val="004D1510"/>
    <w:rsid w:val="004E45B5"/>
    <w:rsid w:val="00504C30"/>
    <w:rsid w:val="00523319"/>
    <w:rsid w:val="005A16FD"/>
    <w:rsid w:val="005B2453"/>
    <w:rsid w:val="005D488C"/>
    <w:rsid w:val="006A4E70"/>
    <w:rsid w:val="00740A89"/>
    <w:rsid w:val="007425BC"/>
    <w:rsid w:val="007904F3"/>
    <w:rsid w:val="008236AC"/>
    <w:rsid w:val="00823B12"/>
    <w:rsid w:val="008C11C4"/>
    <w:rsid w:val="009022D9"/>
    <w:rsid w:val="009A624A"/>
    <w:rsid w:val="009E43FE"/>
    <w:rsid w:val="00A11C15"/>
    <w:rsid w:val="00A20016"/>
    <w:rsid w:val="00A94921"/>
    <w:rsid w:val="00B30A8E"/>
    <w:rsid w:val="00BA165E"/>
    <w:rsid w:val="00C0141F"/>
    <w:rsid w:val="00C31C53"/>
    <w:rsid w:val="00D82F70"/>
    <w:rsid w:val="00D862DB"/>
    <w:rsid w:val="00E27D90"/>
    <w:rsid w:val="00E716B6"/>
    <w:rsid w:val="00E97CCA"/>
    <w:rsid w:val="00EB317D"/>
    <w:rsid w:val="00EC5502"/>
    <w:rsid w:val="00ED691C"/>
    <w:rsid w:val="00EF29AB"/>
    <w:rsid w:val="00F55964"/>
    <w:rsid w:val="00FA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86301"/>
  <w15:docId w15:val="{AA620C97-F042-4139-9021-EDD3145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E45B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862D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11C15"/>
    <w:rPr>
      <w:color w:val="0000FF"/>
      <w:u w:val="single"/>
    </w:rPr>
  </w:style>
  <w:style w:type="paragraph" w:styleId="a5">
    <w:name w:val="No Spacing"/>
    <w:uiPriority w:val="1"/>
    <w:qFormat/>
    <w:rsid w:val="00742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0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75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4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5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fa.upatras.gr/?page_id=649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rix.upatras.gr/sap/bc/webdynpro/sap/zups_pg_ad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899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ΥΔΑΤΟΚΑΛΛΙΕΡΓΕΙΩΝ - ΑΛΙΕΙΑΣ</dc:creator>
  <cp:lastModifiedBy>user</cp:lastModifiedBy>
  <cp:revision>10</cp:revision>
  <cp:lastPrinted>2023-02-15T11:02:00Z</cp:lastPrinted>
  <dcterms:created xsi:type="dcterms:W3CDTF">2023-02-15T11:03:00Z</dcterms:created>
  <dcterms:modified xsi:type="dcterms:W3CDTF">2023-02-21T07:08:00Z</dcterms:modified>
</cp:coreProperties>
</file>