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7D8AA" w14:textId="11646838" w:rsidR="007A00BC" w:rsidRPr="007A00BC" w:rsidRDefault="007A00BC" w:rsidP="007A00BC">
      <w:pPr>
        <w:shd w:val="clear" w:color="auto" w:fill="FFFFFF"/>
        <w:spacing w:after="96" w:line="264" w:lineRule="atLeast"/>
        <w:outlineLvl w:val="0"/>
        <w:rPr>
          <w:rFonts w:ascii="72" w:eastAsia="Times New Roman" w:hAnsi="72" w:cs="72"/>
          <w:b/>
          <w:bCs/>
          <w:color w:val="000000"/>
          <w:kern w:val="36"/>
          <w:sz w:val="45"/>
          <w:szCs w:val="45"/>
          <w:lang w:val="en-US" w:eastAsia="el-GR"/>
        </w:rPr>
      </w:pPr>
      <w:r>
        <w:rPr>
          <w:rFonts w:ascii="72" w:eastAsia="Times New Roman" w:hAnsi="72" w:cs="72"/>
          <w:b/>
          <w:bCs/>
          <w:color w:val="000000"/>
          <w:kern w:val="36"/>
          <w:sz w:val="45"/>
          <w:szCs w:val="45"/>
          <w:lang w:val="en-US" w:eastAsia="el-GR"/>
        </w:rPr>
        <w:t>J</w:t>
      </w:r>
      <w:r w:rsidRPr="007A00BC">
        <w:rPr>
          <w:rFonts w:ascii="72" w:eastAsia="Times New Roman" w:hAnsi="72" w:cs="72"/>
          <w:b/>
          <w:bCs/>
          <w:color w:val="000000"/>
          <w:kern w:val="36"/>
          <w:sz w:val="45"/>
          <w:szCs w:val="45"/>
          <w:lang w:val="en-US" w:eastAsia="el-GR"/>
        </w:rPr>
        <w:t>ob Title: Omni-Channel Customer Voice Manager, Nespresso Hellas</w:t>
      </w:r>
    </w:p>
    <w:p w14:paraId="038336B3" w14:textId="77777777" w:rsidR="007A00BC" w:rsidRPr="007A00BC" w:rsidRDefault="007A00BC" w:rsidP="007A00BC">
      <w:pPr>
        <w:shd w:val="clear" w:color="auto" w:fill="FFFFFF"/>
        <w:spacing w:after="0" w:line="240" w:lineRule="auto"/>
        <w:rPr>
          <w:rFonts w:ascii="72" w:eastAsia="Times New Roman" w:hAnsi="72" w:cs="72"/>
          <w:color w:val="000000"/>
          <w:sz w:val="21"/>
          <w:szCs w:val="21"/>
          <w:lang w:val="en-US" w:eastAsia="el-GR"/>
        </w:rPr>
      </w:pPr>
      <w:r w:rsidRPr="007A00BC">
        <w:rPr>
          <w:rFonts w:ascii="72" w:eastAsia="Times New Roman" w:hAnsi="72" w:cs="72"/>
          <w:color w:val="000000"/>
          <w:sz w:val="21"/>
          <w:szCs w:val="21"/>
          <w:lang w:val="en-US" w:eastAsia="el-GR"/>
        </w:rPr>
        <w:t> </w:t>
      </w:r>
    </w:p>
    <w:p w14:paraId="5BD62FAB" w14:textId="77777777" w:rsidR="007A00BC" w:rsidRPr="007A00BC" w:rsidRDefault="007A00BC" w:rsidP="007A00BC">
      <w:pPr>
        <w:shd w:val="clear" w:color="auto" w:fill="FFFFFF"/>
        <w:spacing w:after="0" w:line="240" w:lineRule="auto"/>
        <w:rPr>
          <w:rFonts w:ascii="72" w:eastAsia="Times New Roman" w:hAnsi="72" w:cs="72"/>
          <w:color w:val="000000"/>
          <w:sz w:val="21"/>
          <w:szCs w:val="21"/>
          <w:lang w:val="en-US" w:eastAsia="el-GR"/>
        </w:rPr>
      </w:pPr>
      <w:r w:rsidRPr="007A00BC">
        <w:rPr>
          <w:rFonts w:ascii="72" w:eastAsia="Times New Roman" w:hAnsi="72" w:cs="72"/>
          <w:b/>
          <w:bCs/>
          <w:color w:val="000000"/>
          <w:sz w:val="21"/>
          <w:szCs w:val="21"/>
          <w:lang w:val="en-US" w:eastAsia="el-GR"/>
        </w:rPr>
        <w:t>POSITION SNAPSHOT</w:t>
      </w:r>
      <w:r w:rsidRPr="007A00BC">
        <w:rPr>
          <w:rFonts w:ascii="72" w:eastAsia="Times New Roman" w:hAnsi="72" w:cs="72"/>
          <w:color w:val="000000"/>
          <w:sz w:val="21"/>
          <w:szCs w:val="21"/>
          <w:lang w:val="en-US" w:eastAsia="el-GR"/>
        </w:rPr>
        <w:br/>
        <w:t>Nespresso Athens, Greece</w:t>
      </w:r>
      <w:r w:rsidRPr="007A00BC">
        <w:rPr>
          <w:rFonts w:ascii="72" w:eastAsia="Times New Roman" w:hAnsi="72" w:cs="72"/>
          <w:color w:val="000000"/>
          <w:sz w:val="21"/>
          <w:szCs w:val="21"/>
          <w:lang w:val="en-US" w:eastAsia="el-GR"/>
        </w:rPr>
        <w:br/>
        <w:t>Reporting to: CRC Manager</w:t>
      </w:r>
      <w:r w:rsidRPr="007A00BC">
        <w:rPr>
          <w:rFonts w:ascii="72" w:eastAsia="Times New Roman" w:hAnsi="72" w:cs="72"/>
          <w:color w:val="000000"/>
          <w:sz w:val="21"/>
          <w:szCs w:val="21"/>
          <w:lang w:val="en-US" w:eastAsia="el-GR"/>
        </w:rPr>
        <w:br/>
        <w:t>Full time contract, act. rate 100%</w:t>
      </w:r>
    </w:p>
    <w:p w14:paraId="42EF8744" w14:textId="77777777" w:rsidR="007A00BC" w:rsidRPr="007A00BC" w:rsidRDefault="007A00BC" w:rsidP="007A00BC">
      <w:pPr>
        <w:shd w:val="clear" w:color="auto" w:fill="FFFFFF"/>
        <w:spacing w:after="0" w:line="240" w:lineRule="auto"/>
        <w:rPr>
          <w:rFonts w:ascii="72" w:eastAsia="Times New Roman" w:hAnsi="72" w:cs="72"/>
          <w:color w:val="000000"/>
          <w:sz w:val="21"/>
          <w:szCs w:val="21"/>
          <w:lang w:val="en-US" w:eastAsia="el-GR"/>
        </w:rPr>
      </w:pPr>
      <w:r w:rsidRPr="007A00BC">
        <w:rPr>
          <w:rFonts w:ascii="72" w:eastAsia="Times New Roman" w:hAnsi="72" w:cs="72"/>
          <w:color w:val="000000"/>
          <w:sz w:val="21"/>
          <w:szCs w:val="21"/>
          <w:lang w:val="en-US" w:eastAsia="el-GR"/>
        </w:rPr>
        <w:t> </w:t>
      </w:r>
    </w:p>
    <w:p w14:paraId="7A2514DD" w14:textId="77777777" w:rsidR="007A00BC" w:rsidRPr="007A00BC" w:rsidRDefault="007A00BC" w:rsidP="007A00BC">
      <w:pPr>
        <w:shd w:val="clear" w:color="auto" w:fill="FFFFFF"/>
        <w:spacing w:after="0" w:line="240" w:lineRule="auto"/>
        <w:rPr>
          <w:rFonts w:ascii="72" w:eastAsia="Times New Roman" w:hAnsi="72" w:cs="72"/>
          <w:color w:val="000000"/>
          <w:sz w:val="21"/>
          <w:szCs w:val="21"/>
          <w:lang w:val="en-US" w:eastAsia="el-GR"/>
        </w:rPr>
      </w:pPr>
      <w:r w:rsidRPr="007A00BC">
        <w:rPr>
          <w:rFonts w:ascii="72" w:eastAsia="Times New Roman" w:hAnsi="72" w:cs="72"/>
          <w:b/>
          <w:bCs/>
          <w:color w:val="000000"/>
          <w:sz w:val="21"/>
          <w:szCs w:val="21"/>
          <w:lang w:val="en-US" w:eastAsia="el-GR"/>
        </w:rPr>
        <w:t>POSITION SUMMARY</w:t>
      </w:r>
      <w:r w:rsidRPr="007A00BC">
        <w:rPr>
          <w:rFonts w:ascii="72" w:eastAsia="Times New Roman" w:hAnsi="72" w:cs="72"/>
          <w:color w:val="000000"/>
          <w:sz w:val="21"/>
          <w:szCs w:val="21"/>
          <w:lang w:val="en-US" w:eastAsia="el-GR"/>
        </w:rPr>
        <w:br/>
        <w:t>As the Omni-Channel Customer Voice Manager, you will be responsible for leading the Customer Experience Omni Board, thus assuring the Voice of the Customer, and enhancing the omni-channel quality of service. </w:t>
      </w:r>
      <w:r w:rsidRPr="007A00BC">
        <w:rPr>
          <w:rFonts w:ascii="72" w:eastAsia="Times New Roman" w:hAnsi="72" w:cs="72"/>
          <w:color w:val="000000"/>
          <w:sz w:val="21"/>
          <w:szCs w:val="21"/>
          <w:lang w:val="en-US" w:eastAsia="el-GR"/>
        </w:rPr>
        <w:br/>
        <w:t>Moreover, you are called to act as a change ambassador to boost customer advocacy and engagement, by collecting and analyzing all customer feedbacks from all channels identifying root causes, leading improvement actions and measures in collaboration with all departments and assuring application by Customer Facing staff.</w:t>
      </w:r>
    </w:p>
    <w:p w14:paraId="7B9E6854" w14:textId="77777777" w:rsidR="007A00BC" w:rsidRPr="007A00BC" w:rsidRDefault="007A00BC" w:rsidP="007A00BC">
      <w:pPr>
        <w:shd w:val="clear" w:color="auto" w:fill="FFFFFF"/>
        <w:spacing w:after="0" w:line="240" w:lineRule="auto"/>
        <w:rPr>
          <w:rFonts w:ascii="72" w:eastAsia="Times New Roman" w:hAnsi="72" w:cs="72"/>
          <w:color w:val="000000"/>
          <w:sz w:val="21"/>
          <w:szCs w:val="21"/>
          <w:lang w:val="en-US" w:eastAsia="el-GR"/>
        </w:rPr>
      </w:pPr>
      <w:r w:rsidRPr="007A00BC">
        <w:rPr>
          <w:rFonts w:ascii="72" w:eastAsia="Times New Roman" w:hAnsi="72" w:cs="72"/>
          <w:color w:val="000000"/>
          <w:sz w:val="21"/>
          <w:szCs w:val="21"/>
          <w:lang w:val="en-US" w:eastAsia="el-GR"/>
        </w:rPr>
        <w:t> </w:t>
      </w:r>
    </w:p>
    <w:p w14:paraId="07155D13" w14:textId="77777777" w:rsidR="007A00BC" w:rsidRPr="007A00BC" w:rsidRDefault="007A00BC" w:rsidP="007A00BC">
      <w:pPr>
        <w:shd w:val="clear" w:color="auto" w:fill="FFFFFF"/>
        <w:spacing w:after="0" w:line="240" w:lineRule="auto"/>
        <w:rPr>
          <w:rFonts w:ascii="72" w:eastAsia="Times New Roman" w:hAnsi="72" w:cs="72"/>
          <w:color w:val="000000"/>
          <w:sz w:val="21"/>
          <w:szCs w:val="21"/>
          <w:lang w:val="en-US" w:eastAsia="el-GR"/>
        </w:rPr>
      </w:pPr>
      <w:r w:rsidRPr="007A00BC">
        <w:rPr>
          <w:rFonts w:ascii="72" w:eastAsia="Times New Roman" w:hAnsi="72" w:cs="72"/>
          <w:b/>
          <w:bCs/>
          <w:color w:val="000000"/>
          <w:sz w:val="21"/>
          <w:szCs w:val="21"/>
          <w:lang w:val="en-US" w:eastAsia="el-GR"/>
        </w:rPr>
        <w:t>A DAY IN THE LIFE …</w:t>
      </w:r>
      <w:r w:rsidRPr="007A00BC">
        <w:rPr>
          <w:rFonts w:ascii="72" w:eastAsia="Times New Roman" w:hAnsi="72" w:cs="72"/>
          <w:color w:val="000000"/>
          <w:sz w:val="21"/>
          <w:szCs w:val="21"/>
          <w:lang w:val="en-US" w:eastAsia="el-GR"/>
        </w:rPr>
        <w:br/>
        <w:t>•    Listen to customer voice, translate the data into actionable insights, and proactively distribute the findings to empower customer centric actions and decisions</w:t>
      </w:r>
      <w:r w:rsidRPr="007A00BC">
        <w:rPr>
          <w:rFonts w:ascii="72" w:eastAsia="Times New Roman" w:hAnsi="72" w:cs="72"/>
          <w:color w:val="000000"/>
          <w:sz w:val="21"/>
          <w:szCs w:val="21"/>
          <w:lang w:val="en-US" w:eastAsia="el-GR"/>
        </w:rPr>
        <w:br/>
        <w:t>•    Design and implement best practices for customer facing teams to interact with customers, incorporating plans to increase customer satisfaction</w:t>
      </w:r>
      <w:r w:rsidRPr="007A00BC">
        <w:rPr>
          <w:rFonts w:ascii="72" w:eastAsia="Times New Roman" w:hAnsi="72" w:cs="72"/>
          <w:color w:val="000000"/>
          <w:sz w:val="21"/>
          <w:szCs w:val="21"/>
          <w:lang w:val="en-US" w:eastAsia="el-GR"/>
        </w:rPr>
        <w:br/>
        <w:t>•    Define and monitor important metrics focused on customer value generation</w:t>
      </w:r>
      <w:r w:rsidRPr="007A00BC">
        <w:rPr>
          <w:rFonts w:ascii="72" w:eastAsia="Times New Roman" w:hAnsi="72" w:cs="72"/>
          <w:color w:val="000000"/>
          <w:sz w:val="21"/>
          <w:szCs w:val="21"/>
          <w:lang w:val="en-US" w:eastAsia="el-GR"/>
        </w:rPr>
        <w:br/>
        <w:t>•    Investigate and analyze multiple data sources to identify and drive initiatives that maximize customer satisfaction and service levels while reducing support case and internal escalation volumes</w:t>
      </w:r>
      <w:r w:rsidRPr="007A00BC">
        <w:rPr>
          <w:rFonts w:ascii="72" w:eastAsia="Times New Roman" w:hAnsi="72" w:cs="72"/>
          <w:color w:val="000000"/>
          <w:sz w:val="21"/>
          <w:szCs w:val="21"/>
          <w:lang w:val="en-US" w:eastAsia="el-GR"/>
        </w:rPr>
        <w:br/>
        <w:t>•    Design and facilitate workshops to understand current processes, conduct root, cause analysis investigation, design future state, and develop change plans</w:t>
      </w:r>
      <w:r w:rsidRPr="007A00BC">
        <w:rPr>
          <w:rFonts w:ascii="72" w:eastAsia="Times New Roman" w:hAnsi="72" w:cs="72"/>
          <w:color w:val="000000"/>
          <w:sz w:val="21"/>
          <w:szCs w:val="21"/>
          <w:lang w:val="en-US" w:eastAsia="el-GR"/>
        </w:rPr>
        <w:br/>
        <w:t>•    Explore data and provide insights and recommendations to ensure core metrics achievement</w:t>
      </w:r>
      <w:r w:rsidRPr="007A00BC">
        <w:rPr>
          <w:rFonts w:ascii="72" w:eastAsia="Times New Roman" w:hAnsi="72" w:cs="72"/>
          <w:color w:val="000000"/>
          <w:sz w:val="21"/>
          <w:szCs w:val="21"/>
          <w:lang w:val="en-US" w:eastAsia="el-GR"/>
        </w:rPr>
        <w:br/>
        <w:t>•    Build Customer Experience dashboards and monitor customer voice by leveraging on multiple customer experience tools, touchpoints, and surveys</w:t>
      </w:r>
      <w:r w:rsidRPr="007A00BC">
        <w:rPr>
          <w:rFonts w:ascii="72" w:eastAsia="Times New Roman" w:hAnsi="72" w:cs="72"/>
          <w:color w:val="000000"/>
          <w:sz w:val="21"/>
          <w:szCs w:val="21"/>
          <w:lang w:val="en-US" w:eastAsia="el-GR"/>
        </w:rPr>
        <w:br/>
        <w:t>•    Identify improvements and work with cross-functional teams to design and implement initiatives and opportunities to improve customer experience</w:t>
      </w:r>
      <w:r w:rsidRPr="007A00BC">
        <w:rPr>
          <w:rFonts w:ascii="72" w:eastAsia="Times New Roman" w:hAnsi="72" w:cs="72"/>
          <w:color w:val="000000"/>
          <w:sz w:val="21"/>
          <w:szCs w:val="21"/>
          <w:lang w:val="en-US" w:eastAsia="el-GR"/>
        </w:rPr>
        <w:br/>
        <w:t>•    Monitor complaint handling according to the relevant policy and provide suggestions to modify existing process based on trends and related analysis</w:t>
      </w:r>
      <w:r w:rsidRPr="007A00BC">
        <w:rPr>
          <w:rFonts w:ascii="72" w:eastAsia="Times New Roman" w:hAnsi="72" w:cs="72"/>
          <w:color w:val="000000"/>
          <w:sz w:val="21"/>
          <w:szCs w:val="21"/>
          <w:lang w:val="en-US" w:eastAsia="el-GR"/>
        </w:rPr>
        <w:br/>
        <w:t>•    Coach and guide the Customer Facing Teams in their understanding of the quality scope and tools</w:t>
      </w:r>
    </w:p>
    <w:p w14:paraId="59A04D6F" w14:textId="77777777" w:rsidR="007A00BC" w:rsidRPr="007A00BC" w:rsidRDefault="007A00BC" w:rsidP="007A00BC">
      <w:pPr>
        <w:shd w:val="clear" w:color="auto" w:fill="FFFFFF"/>
        <w:spacing w:after="0" w:line="240" w:lineRule="auto"/>
        <w:rPr>
          <w:rFonts w:ascii="72" w:eastAsia="Times New Roman" w:hAnsi="72" w:cs="72"/>
          <w:color w:val="000000"/>
          <w:sz w:val="21"/>
          <w:szCs w:val="21"/>
          <w:lang w:val="en-US" w:eastAsia="el-GR"/>
        </w:rPr>
      </w:pPr>
      <w:r w:rsidRPr="007A00BC">
        <w:rPr>
          <w:rFonts w:ascii="72" w:eastAsia="Times New Roman" w:hAnsi="72" w:cs="72"/>
          <w:color w:val="000000"/>
          <w:sz w:val="21"/>
          <w:szCs w:val="21"/>
          <w:lang w:val="en-US" w:eastAsia="el-GR"/>
        </w:rPr>
        <w:t> </w:t>
      </w:r>
    </w:p>
    <w:p w14:paraId="75C7899E" w14:textId="77777777" w:rsidR="007A00BC" w:rsidRPr="007A00BC" w:rsidRDefault="007A00BC" w:rsidP="007A00BC">
      <w:pPr>
        <w:shd w:val="clear" w:color="auto" w:fill="FFFFFF"/>
        <w:spacing w:after="0" w:line="240" w:lineRule="auto"/>
        <w:rPr>
          <w:rFonts w:ascii="72" w:eastAsia="Times New Roman" w:hAnsi="72" w:cs="72"/>
          <w:color w:val="000000"/>
          <w:sz w:val="21"/>
          <w:szCs w:val="21"/>
          <w:lang w:val="en-US" w:eastAsia="el-GR"/>
        </w:rPr>
      </w:pPr>
      <w:r w:rsidRPr="007A00BC">
        <w:rPr>
          <w:rFonts w:ascii="72" w:eastAsia="Times New Roman" w:hAnsi="72" w:cs="72"/>
          <w:b/>
          <w:bCs/>
          <w:color w:val="000000"/>
          <w:sz w:val="21"/>
          <w:szCs w:val="21"/>
          <w:lang w:val="en-US" w:eastAsia="el-GR"/>
        </w:rPr>
        <w:t>WHAT MAKES YOU SUCCESSFUL</w:t>
      </w:r>
      <w:r w:rsidRPr="007A00BC">
        <w:rPr>
          <w:rFonts w:ascii="72" w:eastAsia="Times New Roman" w:hAnsi="72" w:cs="72"/>
          <w:color w:val="000000"/>
          <w:sz w:val="21"/>
          <w:szCs w:val="21"/>
          <w:lang w:val="en-US" w:eastAsia="el-GR"/>
        </w:rPr>
        <w:br/>
        <w:t>•    University Degree | Postgraduate studies would be considered an additional asset</w:t>
      </w:r>
    </w:p>
    <w:p w14:paraId="02F75AA1" w14:textId="77777777" w:rsidR="007A00BC" w:rsidRPr="007A00BC" w:rsidRDefault="007A00BC" w:rsidP="007A00BC">
      <w:pPr>
        <w:shd w:val="clear" w:color="auto" w:fill="FFFFFF"/>
        <w:spacing w:after="0" w:line="240" w:lineRule="auto"/>
        <w:rPr>
          <w:rFonts w:ascii="72" w:eastAsia="Times New Roman" w:hAnsi="72" w:cs="72"/>
          <w:color w:val="000000"/>
          <w:sz w:val="21"/>
          <w:szCs w:val="21"/>
          <w:lang w:val="en-US" w:eastAsia="el-GR"/>
        </w:rPr>
      </w:pPr>
      <w:r w:rsidRPr="007A00BC">
        <w:rPr>
          <w:rFonts w:ascii="72" w:eastAsia="Times New Roman" w:hAnsi="72" w:cs="72"/>
          <w:color w:val="000000"/>
          <w:sz w:val="21"/>
          <w:szCs w:val="21"/>
          <w:lang w:val="en-US" w:eastAsia="el-GR"/>
        </w:rPr>
        <w:t>•    2-3 years proven experience in similar or equivalent roles in Customer Relationship, high-end Retail or Hospitality industries. Additional experience would be considered an asset</w:t>
      </w:r>
      <w:r w:rsidRPr="007A00BC">
        <w:rPr>
          <w:rFonts w:ascii="72" w:eastAsia="Times New Roman" w:hAnsi="72" w:cs="72"/>
          <w:color w:val="000000"/>
          <w:sz w:val="21"/>
          <w:szCs w:val="21"/>
          <w:lang w:val="en-US" w:eastAsia="el-GR"/>
        </w:rPr>
        <w:br/>
        <w:t>•    Excellent communication skills and strong problem-solving abilities</w:t>
      </w:r>
      <w:r w:rsidRPr="007A00BC">
        <w:rPr>
          <w:rFonts w:ascii="72" w:eastAsia="Times New Roman" w:hAnsi="72" w:cs="72"/>
          <w:color w:val="000000"/>
          <w:sz w:val="21"/>
          <w:szCs w:val="21"/>
          <w:lang w:val="en-US" w:eastAsia="el-GR"/>
        </w:rPr>
        <w:br/>
        <w:t>•    Proven exposure to coaching and training methods</w:t>
      </w:r>
      <w:r w:rsidRPr="007A00BC">
        <w:rPr>
          <w:rFonts w:ascii="72" w:eastAsia="Times New Roman" w:hAnsi="72" w:cs="72"/>
          <w:color w:val="000000"/>
          <w:sz w:val="21"/>
          <w:szCs w:val="21"/>
          <w:lang w:val="en-US" w:eastAsia="el-GR"/>
        </w:rPr>
        <w:br/>
        <w:t>•    Exceptional ability to lead, coach, and develop effective teams</w:t>
      </w:r>
      <w:r w:rsidRPr="007A00BC">
        <w:rPr>
          <w:rFonts w:ascii="72" w:eastAsia="Times New Roman" w:hAnsi="72" w:cs="72"/>
          <w:color w:val="000000"/>
          <w:sz w:val="21"/>
          <w:szCs w:val="21"/>
          <w:lang w:val="en-US" w:eastAsia="el-GR"/>
        </w:rPr>
        <w:br/>
        <w:t xml:space="preserve">•    Qualifications or certifications in Customer Experience, Quality, </w:t>
      </w:r>
      <w:proofErr w:type="gramStart"/>
      <w:r w:rsidRPr="007A00BC">
        <w:rPr>
          <w:rFonts w:ascii="72" w:eastAsia="Times New Roman" w:hAnsi="72" w:cs="72"/>
          <w:color w:val="000000"/>
          <w:sz w:val="21"/>
          <w:szCs w:val="21"/>
          <w:lang w:val="en-US" w:eastAsia="el-GR"/>
        </w:rPr>
        <w:t>HR</w:t>
      </w:r>
      <w:proofErr w:type="gramEnd"/>
      <w:r w:rsidRPr="007A00BC">
        <w:rPr>
          <w:rFonts w:ascii="72" w:eastAsia="Times New Roman" w:hAnsi="72" w:cs="72"/>
          <w:color w:val="000000"/>
          <w:sz w:val="21"/>
          <w:szCs w:val="21"/>
          <w:lang w:val="en-US" w:eastAsia="el-GR"/>
        </w:rPr>
        <w:t xml:space="preserve"> or Coaching are a plus</w:t>
      </w:r>
      <w:r w:rsidRPr="007A00BC">
        <w:rPr>
          <w:rFonts w:ascii="72" w:eastAsia="Times New Roman" w:hAnsi="72" w:cs="72"/>
          <w:color w:val="000000"/>
          <w:sz w:val="21"/>
          <w:szCs w:val="21"/>
          <w:lang w:val="en-US" w:eastAsia="el-GR"/>
        </w:rPr>
        <w:br/>
        <w:t>•    Knowledge of Project Management in a matrix organization is a plus</w:t>
      </w:r>
      <w:r w:rsidRPr="007A00BC">
        <w:rPr>
          <w:rFonts w:ascii="72" w:eastAsia="Times New Roman" w:hAnsi="72" w:cs="72"/>
          <w:color w:val="000000"/>
          <w:sz w:val="21"/>
          <w:szCs w:val="21"/>
          <w:lang w:val="en-US" w:eastAsia="el-GR"/>
        </w:rPr>
        <w:br/>
        <w:t>•    Fluency in Greek &amp; English</w:t>
      </w:r>
    </w:p>
    <w:p w14:paraId="665C7913" w14:textId="77777777" w:rsidR="007A00BC" w:rsidRPr="007A00BC" w:rsidRDefault="007A00BC" w:rsidP="007A00BC">
      <w:pPr>
        <w:shd w:val="clear" w:color="auto" w:fill="FFFFFF"/>
        <w:spacing w:after="0" w:line="240" w:lineRule="auto"/>
        <w:rPr>
          <w:rFonts w:ascii="72" w:eastAsia="Times New Roman" w:hAnsi="72" w:cs="72"/>
          <w:color w:val="000000"/>
          <w:sz w:val="21"/>
          <w:szCs w:val="21"/>
          <w:lang w:val="en-US" w:eastAsia="el-GR"/>
        </w:rPr>
      </w:pPr>
      <w:r w:rsidRPr="007A00BC">
        <w:rPr>
          <w:rFonts w:ascii="72" w:eastAsia="Times New Roman" w:hAnsi="72" w:cs="72"/>
          <w:color w:val="000000"/>
          <w:sz w:val="21"/>
          <w:szCs w:val="21"/>
          <w:lang w:val="en-US" w:eastAsia="el-GR"/>
        </w:rPr>
        <w:t> </w:t>
      </w:r>
    </w:p>
    <w:p w14:paraId="049DBCA7" w14:textId="77777777" w:rsidR="007A00BC" w:rsidRPr="007A00BC" w:rsidRDefault="007A00BC" w:rsidP="007A00BC">
      <w:pPr>
        <w:shd w:val="clear" w:color="auto" w:fill="FFFFFF"/>
        <w:spacing w:after="0" w:line="240" w:lineRule="auto"/>
        <w:rPr>
          <w:rFonts w:ascii="72" w:eastAsia="Times New Roman" w:hAnsi="72" w:cs="72"/>
          <w:color w:val="000000"/>
          <w:sz w:val="21"/>
          <w:szCs w:val="21"/>
          <w:lang w:val="en-US" w:eastAsia="el-GR"/>
        </w:rPr>
      </w:pPr>
      <w:r w:rsidRPr="007A00BC">
        <w:rPr>
          <w:rFonts w:ascii="72" w:eastAsia="Times New Roman" w:hAnsi="72" w:cs="72"/>
          <w:b/>
          <w:bCs/>
          <w:color w:val="000000"/>
          <w:sz w:val="21"/>
          <w:szCs w:val="21"/>
          <w:lang w:val="en-US" w:eastAsia="el-GR"/>
        </w:rPr>
        <w:t>WHY YOU SHOULD APPLY</w:t>
      </w:r>
      <w:r w:rsidRPr="007A00BC">
        <w:rPr>
          <w:rFonts w:ascii="72" w:eastAsia="Times New Roman" w:hAnsi="72" w:cs="72"/>
          <w:color w:val="000000"/>
          <w:sz w:val="21"/>
          <w:szCs w:val="21"/>
          <w:lang w:val="en-US" w:eastAsia="el-GR"/>
        </w:rPr>
        <w:br/>
        <w:t xml:space="preserve">Join one of the most successful customer experience teams within Greece!  The Nespresso Team has been awarded as the Best Omni Channel Customer Experience </w:t>
      </w:r>
      <w:r w:rsidRPr="007A00BC">
        <w:rPr>
          <w:rFonts w:ascii="72" w:eastAsia="Times New Roman" w:hAnsi="72" w:cs="72"/>
          <w:color w:val="000000"/>
          <w:sz w:val="21"/>
          <w:szCs w:val="21"/>
          <w:lang w:val="en-US" w:eastAsia="el-GR"/>
        </w:rPr>
        <w:lastRenderedPageBreak/>
        <w:t>team by the National customer service institute in 2021! Our environment is friendly, modern, dynamic and we are proud to represent one of the premium Global Pioneers in coffee!</w:t>
      </w:r>
      <w:r w:rsidRPr="007A00BC">
        <w:rPr>
          <w:rFonts w:ascii="72" w:eastAsia="Times New Roman" w:hAnsi="72" w:cs="72"/>
          <w:color w:val="000000"/>
          <w:sz w:val="21"/>
          <w:szCs w:val="21"/>
          <w:lang w:val="en-US" w:eastAsia="el-GR"/>
        </w:rPr>
        <w:br/>
        <w:t>•    Join the leading Food &amp; Beverages company in the world with more than 83bio CHF sales</w:t>
      </w:r>
      <w:r w:rsidRPr="007A00BC">
        <w:rPr>
          <w:rFonts w:ascii="72" w:eastAsia="Times New Roman" w:hAnsi="72" w:cs="72"/>
          <w:color w:val="000000"/>
          <w:sz w:val="21"/>
          <w:szCs w:val="21"/>
          <w:lang w:val="en-US" w:eastAsia="el-GR"/>
        </w:rPr>
        <w:br/>
        <w:t>•    Be part of a fast-growing organization expanding locally and internationally</w:t>
      </w:r>
      <w:r w:rsidRPr="007A00BC">
        <w:rPr>
          <w:rFonts w:ascii="72" w:eastAsia="Times New Roman" w:hAnsi="72" w:cs="72"/>
          <w:color w:val="000000"/>
          <w:sz w:val="21"/>
          <w:szCs w:val="21"/>
          <w:lang w:val="en-US" w:eastAsia="el-GR"/>
        </w:rPr>
        <w:br/>
        <w:t>•    Have a key role to Nespresso’s Omni Channel strategy and Customer centric approach &amp; get the chance to play a significant part in the customer Journey</w:t>
      </w:r>
      <w:r w:rsidRPr="007A00BC">
        <w:rPr>
          <w:rFonts w:ascii="72" w:eastAsia="Times New Roman" w:hAnsi="72" w:cs="72"/>
          <w:color w:val="000000"/>
          <w:sz w:val="21"/>
          <w:szCs w:val="21"/>
          <w:lang w:val="en-US" w:eastAsia="el-GR"/>
        </w:rPr>
        <w:br/>
        <w:t>•    Engage with our dynamic and innovative people from all over the world and join exciting local or international projects and assignments</w:t>
      </w:r>
      <w:r w:rsidRPr="007A00BC">
        <w:rPr>
          <w:rFonts w:ascii="72" w:eastAsia="Times New Roman" w:hAnsi="72" w:cs="72"/>
          <w:color w:val="000000"/>
          <w:sz w:val="21"/>
          <w:szCs w:val="21"/>
          <w:lang w:val="en-US" w:eastAsia="el-GR"/>
        </w:rPr>
        <w:br/>
        <w:t>•    Enjoy the wide range of Nestlé benefits such as comprehensive Pension, Health Care &amp; Life Insurance programs, increased Parental leaves, special access to Nespresso Club benefits, Baby Support plan &amp; Pet Support plan</w:t>
      </w:r>
    </w:p>
    <w:p w14:paraId="325B089E" w14:textId="3ED263E7" w:rsidR="007A00BC" w:rsidRPr="007A00BC" w:rsidRDefault="007A00BC" w:rsidP="007A00BC">
      <w:pPr>
        <w:shd w:val="clear" w:color="auto" w:fill="FFFFFF"/>
        <w:spacing w:after="0" w:line="240" w:lineRule="auto"/>
        <w:rPr>
          <w:rFonts w:ascii="72" w:eastAsia="Times New Roman" w:hAnsi="72" w:cs="72"/>
          <w:color w:val="000000"/>
          <w:sz w:val="21"/>
          <w:szCs w:val="21"/>
          <w:lang w:val="en-US" w:eastAsia="el-GR"/>
        </w:rPr>
      </w:pPr>
      <w:r w:rsidRPr="007A00BC">
        <w:rPr>
          <w:rFonts w:ascii="72" w:eastAsia="Times New Roman" w:hAnsi="72" w:cs="72"/>
          <w:color w:val="000000"/>
          <w:sz w:val="21"/>
          <w:szCs w:val="21"/>
          <w:lang w:val="en-US" w:eastAsia="el-GR"/>
        </w:rPr>
        <w:br/>
      </w:r>
    </w:p>
    <w:p w14:paraId="034A80F9" w14:textId="77777777" w:rsidR="002E7B7F" w:rsidRPr="007A00BC" w:rsidRDefault="002E7B7F" w:rsidP="007A00BC">
      <w:pPr>
        <w:rPr>
          <w:lang w:val="en-US"/>
        </w:rPr>
      </w:pPr>
    </w:p>
    <w:sectPr w:rsidR="002E7B7F" w:rsidRPr="007A00B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B116" w14:textId="77777777" w:rsidR="007A00BC" w:rsidRDefault="007A00BC" w:rsidP="007A00BC">
      <w:pPr>
        <w:spacing w:after="0" w:line="240" w:lineRule="auto"/>
      </w:pPr>
      <w:r>
        <w:separator/>
      </w:r>
    </w:p>
  </w:endnote>
  <w:endnote w:type="continuationSeparator" w:id="0">
    <w:p w14:paraId="26420D60" w14:textId="77777777" w:rsidR="007A00BC" w:rsidRDefault="007A00BC" w:rsidP="007A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72">
    <w:panose1 w:val="020B0503030000000003"/>
    <w:charset w:val="A1"/>
    <w:family w:val="swiss"/>
    <w:pitch w:val="variable"/>
    <w:sig w:usb0="A00002EF" w:usb1="5000205B" w:usb2="00000008"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8BA8" w14:textId="77777777" w:rsidR="007A00BC" w:rsidRDefault="007A00BC" w:rsidP="007A00BC">
      <w:pPr>
        <w:spacing w:after="0" w:line="240" w:lineRule="auto"/>
      </w:pPr>
      <w:r>
        <w:separator/>
      </w:r>
    </w:p>
  </w:footnote>
  <w:footnote w:type="continuationSeparator" w:id="0">
    <w:p w14:paraId="0B1F22C4" w14:textId="77777777" w:rsidR="007A00BC" w:rsidRDefault="007A00BC" w:rsidP="007A00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BC"/>
    <w:rsid w:val="002E7B7F"/>
    <w:rsid w:val="007A00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A2D06"/>
  <w15:chartTrackingRefBased/>
  <w15:docId w15:val="{746ABE21-2A40-411D-864E-E5EB663C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A00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0BC"/>
    <w:rPr>
      <w:rFonts w:ascii="Times New Roman" w:eastAsia="Times New Roman" w:hAnsi="Times New Roman" w:cs="Times New Roman"/>
      <w:b/>
      <w:bCs/>
      <w:kern w:val="36"/>
      <w:sz w:val="48"/>
      <w:szCs w:val="48"/>
      <w:lang w:eastAsia="el-GR"/>
    </w:rPr>
  </w:style>
  <w:style w:type="paragraph" w:styleId="NormalWeb">
    <w:name w:val="Normal (Web)"/>
    <w:basedOn w:val="Normal"/>
    <w:uiPriority w:val="99"/>
    <w:semiHidden/>
    <w:unhideWhenUsed/>
    <w:rsid w:val="007A00B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76804">
      <w:bodyDiv w:val="1"/>
      <w:marLeft w:val="0"/>
      <w:marRight w:val="0"/>
      <w:marTop w:val="0"/>
      <w:marBottom w:val="0"/>
      <w:divBdr>
        <w:top w:val="none" w:sz="0" w:space="0" w:color="auto"/>
        <w:left w:val="none" w:sz="0" w:space="0" w:color="auto"/>
        <w:bottom w:val="none" w:sz="0" w:space="0" w:color="auto"/>
        <w:right w:val="none" w:sz="0" w:space="0" w:color="auto"/>
      </w:divBdr>
      <w:divsChild>
        <w:div w:id="1818570518">
          <w:marLeft w:val="0"/>
          <w:marRight w:val="0"/>
          <w:marTop w:val="0"/>
          <w:marBottom w:val="0"/>
          <w:divBdr>
            <w:top w:val="none" w:sz="0" w:space="0" w:color="auto"/>
            <w:left w:val="none" w:sz="0" w:space="0" w:color="auto"/>
            <w:bottom w:val="none" w:sz="0" w:space="0" w:color="auto"/>
            <w:right w:val="none" w:sz="0" w:space="0" w:color="auto"/>
          </w:divBdr>
          <w:divsChild>
            <w:div w:id="65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3280</Characters>
  <Application>Microsoft Office Word</Application>
  <DocSecurity>0</DocSecurity>
  <Lines>27</Lines>
  <Paragraphs>7</Paragraphs>
  <ScaleCrop>false</ScaleCrop>
  <Company>Nestle</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Karkouli,Viktoria,GR-Maroussi</dc:creator>
  <cp:keywords/>
  <dc:description/>
  <cp:lastModifiedBy>Karkouli,Viktoria,GR-Maroussi</cp:lastModifiedBy>
  <cp:revision>1</cp:revision>
  <dcterms:created xsi:type="dcterms:W3CDTF">2023-06-15T12:00:00Z</dcterms:created>
  <dcterms:modified xsi:type="dcterms:W3CDTF">2023-06-15T12:00:00Z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2023-06-15T12:00:09Z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40017c22-22ec-42b9-90cf-faf12b64acaa</vt:lpwstr>
  </property>
  <property fmtid="{D5CDD505-2E9C-101B-9397-08002B2CF9AE}" pid="8" name="MSIP_Label_1ada0a2f-b917-4d51-b0d0-d418a10c8b23_ContentBits">
    <vt:lpwstr>0</vt:lpwstr>
  </property>
</Properties>
</file>