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C59E" w14:textId="20D6BB82" w:rsidR="006E71F8" w:rsidRDefault="006E71F8" w:rsidP="006E71F8">
      <w:pPr>
        <w:jc w:val="center"/>
        <w:rPr>
          <w:rFonts w:ascii="Times New Roman" w:hAnsi="Times New Roman"/>
          <w:b/>
          <w:sz w:val="26"/>
          <w:szCs w:val="26"/>
        </w:rPr>
      </w:pPr>
      <w:r>
        <w:rPr>
          <w:rFonts w:ascii="Times New Roman" w:hAnsi="Times New Roman"/>
          <w:b/>
          <w:noProof/>
          <w:sz w:val="26"/>
          <w:szCs w:val="26"/>
        </w:rPr>
        <w:drawing>
          <wp:anchor distT="0" distB="0" distL="114300" distR="114300" simplePos="0" relativeHeight="251658240" behindDoc="0" locked="0" layoutInCell="1" allowOverlap="1" wp14:anchorId="04B0A978" wp14:editId="707FB484">
            <wp:simplePos x="0" y="0"/>
            <wp:positionH relativeFrom="column">
              <wp:posOffset>-200025</wp:posOffset>
            </wp:positionH>
            <wp:positionV relativeFrom="paragraph">
              <wp:posOffset>8890</wp:posOffset>
            </wp:positionV>
            <wp:extent cx="2371725" cy="1200150"/>
            <wp:effectExtent l="0" t="0" r="9525" b="0"/>
            <wp:wrapSquare wrapText="right"/>
            <wp:docPr id="664723697" name="Εικόνα 1" descr="RAE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RAELOGO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1C5BC"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18"/>
          <w:szCs w:val="18"/>
          <w:lang w:val="en-US" w:eastAsia="el-GR" w:bidi="el-GR"/>
        </w:rPr>
      </w:pPr>
    </w:p>
    <w:p w14:paraId="6E7BBF38"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18"/>
          <w:szCs w:val="18"/>
          <w:lang w:val="en-US" w:eastAsia="el-GR" w:bidi="el-GR"/>
        </w:rPr>
      </w:pPr>
    </w:p>
    <w:p w14:paraId="1C63C65A"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eastAsia="el-GR" w:bidi="el-GR"/>
        </w:rPr>
        <w:t>Πειραιώς 132</w:t>
      </w:r>
    </w:p>
    <w:p w14:paraId="3ABD19AD"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eastAsia="el-GR" w:bidi="el-GR"/>
        </w:rPr>
        <w:t>118 54 Αθήνα</w:t>
      </w:r>
    </w:p>
    <w:p w14:paraId="038ED76B"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proofErr w:type="spellStart"/>
      <w:r w:rsidRPr="006B2FCC">
        <w:rPr>
          <w:rFonts w:ascii="Tahoma" w:eastAsia="Times New Roman" w:hAnsi="Tahoma"/>
          <w:b/>
          <w:color w:val="666699"/>
          <w:spacing w:val="-5"/>
          <w:sz w:val="20"/>
          <w:szCs w:val="20"/>
          <w:lang w:eastAsia="el-GR" w:bidi="el-GR"/>
        </w:rPr>
        <w:t>Τηλ</w:t>
      </w:r>
      <w:proofErr w:type="spellEnd"/>
      <w:r w:rsidRPr="006B2FCC">
        <w:rPr>
          <w:rFonts w:ascii="Tahoma" w:eastAsia="Times New Roman" w:hAnsi="Tahoma"/>
          <w:b/>
          <w:color w:val="666699"/>
          <w:spacing w:val="-5"/>
          <w:sz w:val="20"/>
          <w:szCs w:val="20"/>
          <w:lang w:eastAsia="el-GR" w:bidi="el-GR"/>
        </w:rPr>
        <w:t>.:</w:t>
      </w:r>
      <w:r w:rsidRPr="006B2FCC">
        <w:rPr>
          <w:rFonts w:ascii="Tahoma" w:eastAsia="Times New Roman" w:hAnsi="Tahoma"/>
          <w:b/>
          <w:color w:val="666699"/>
          <w:spacing w:val="-5"/>
          <w:sz w:val="20"/>
          <w:szCs w:val="20"/>
          <w:lang w:eastAsia="el-GR" w:bidi="el-GR"/>
        </w:rPr>
        <w:tab/>
        <w:t>210-3727400</w:t>
      </w:r>
    </w:p>
    <w:p w14:paraId="19EAE7FC" w14:textId="77777777"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val="en-US" w:eastAsia="el-GR" w:bidi="el-GR"/>
        </w:rPr>
        <w:t>E</w:t>
      </w:r>
      <w:r w:rsidRPr="006B2FCC">
        <w:rPr>
          <w:rFonts w:ascii="Tahoma" w:eastAsia="Times New Roman" w:hAnsi="Tahoma"/>
          <w:b/>
          <w:color w:val="666699"/>
          <w:spacing w:val="-5"/>
          <w:sz w:val="20"/>
          <w:szCs w:val="20"/>
          <w:lang w:eastAsia="el-GR" w:bidi="el-GR"/>
        </w:rPr>
        <w:t>-</w:t>
      </w:r>
      <w:r w:rsidRPr="006B2FCC">
        <w:rPr>
          <w:rFonts w:ascii="Tahoma" w:eastAsia="Times New Roman" w:hAnsi="Tahoma"/>
          <w:b/>
          <w:color w:val="666699"/>
          <w:spacing w:val="-5"/>
          <w:sz w:val="20"/>
          <w:szCs w:val="20"/>
          <w:lang w:val="en-US" w:eastAsia="el-GR" w:bidi="el-GR"/>
        </w:rPr>
        <w:t>mail</w:t>
      </w:r>
      <w:r w:rsidRPr="006B2FCC">
        <w:rPr>
          <w:rFonts w:ascii="Tahoma" w:eastAsia="Times New Roman" w:hAnsi="Tahoma"/>
          <w:b/>
          <w:color w:val="666699"/>
          <w:spacing w:val="-5"/>
          <w:sz w:val="20"/>
          <w:szCs w:val="20"/>
          <w:lang w:eastAsia="el-GR" w:bidi="el-GR"/>
        </w:rPr>
        <w:t>:</w:t>
      </w:r>
      <w:r w:rsidRPr="006B2FCC">
        <w:rPr>
          <w:rFonts w:ascii="Tahoma" w:eastAsia="Times New Roman" w:hAnsi="Tahoma"/>
          <w:b/>
          <w:color w:val="666699"/>
          <w:spacing w:val="-5"/>
          <w:sz w:val="20"/>
          <w:szCs w:val="20"/>
          <w:lang w:eastAsia="el-GR" w:bidi="el-GR"/>
        </w:rPr>
        <w:tab/>
      </w:r>
      <w:hyperlink r:id="rId11" w:history="1">
        <w:r w:rsidRPr="007A3D6D">
          <w:rPr>
            <w:rStyle w:val="-"/>
            <w:rFonts w:ascii="Tahoma" w:eastAsia="Times New Roman" w:hAnsi="Tahoma"/>
            <w:b/>
            <w:spacing w:val="-5"/>
            <w:lang w:val="en-US" w:eastAsia="el-GR" w:bidi="el-GR"/>
          </w:rPr>
          <w:t>info</w:t>
        </w:r>
        <w:r w:rsidRPr="007A3D6D">
          <w:rPr>
            <w:rStyle w:val="-"/>
            <w:rFonts w:ascii="Tahoma" w:eastAsia="Times New Roman" w:hAnsi="Tahoma"/>
            <w:b/>
            <w:spacing w:val="-5"/>
            <w:lang w:eastAsia="el-GR" w:bidi="el-GR"/>
          </w:rPr>
          <w:t>@</w:t>
        </w:r>
        <w:proofErr w:type="spellStart"/>
        <w:r w:rsidRPr="007A3D6D">
          <w:rPr>
            <w:rStyle w:val="-"/>
            <w:rFonts w:ascii="Tahoma" w:eastAsia="Times New Roman" w:hAnsi="Tahoma"/>
            <w:b/>
            <w:spacing w:val="-5"/>
            <w:lang w:val="en-US" w:eastAsia="el-GR" w:bidi="el-GR"/>
          </w:rPr>
          <w:t>raaey</w:t>
        </w:r>
        <w:proofErr w:type="spellEnd"/>
        <w:r w:rsidRPr="007A3D6D">
          <w:rPr>
            <w:rStyle w:val="-"/>
            <w:rFonts w:ascii="Tahoma" w:eastAsia="Times New Roman" w:hAnsi="Tahoma"/>
            <w:b/>
            <w:spacing w:val="-5"/>
            <w:lang w:eastAsia="el-GR" w:bidi="el-GR"/>
          </w:rPr>
          <w:t>.</w:t>
        </w:r>
        <w:r w:rsidRPr="007A3D6D">
          <w:rPr>
            <w:rStyle w:val="-"/>
            <w:rFonts w:ascii="Tahoma" w:eastAsia="Times New Roman" w:hAnsi="Tahoma"/>
            <w:b/>
            <w:spacing w:val="-5"/>
            <w:lang w:val="en-US" w:eastAsia="el-GR" w:bidi="el-GR"/>
          </w:rPr>
          <w:t>gr</w:t>
        </w:r>
      </w:hyperlink>
    </w:p>
    <w:p w14:paraId="63D2664B" w14:textId="68E427BE" w:rsidR="006E71F8" w:rsidRPr="006B2FCC" w:rsidRDefault="006E71F8" w:rsidP="006E71F8">
      <w:pPr>
        <w:keepLines/>
        <w:framePr w:w="2227" w:h="1591" w:hSpace="187" w:vSpace="187" w:wrap="notBeside" w:vAnchor="page" w:hAnchor="page" w:x="8252" w:y="1246" w:anchorLock="1"/>
        <w:widowControl w:val="0"/>
        <w:tabs>
          <w:tab w:val="left" w:pos="720"/>
          <w:tab w:val="left" w:pos="2160"/>
        </w:tabs>
        <w:rPr>
          <w:rFonts w:ascii="Tahoma" w:eastAsia="Times New Roman" w:hAnsi="Tahoma"/>
          <w:b/>
          <w:color w:val="666699"/>
          <w:spacing w:val="-5"/>
          <w:sz w:val="20"/>
          <w:szCs w:val="20"/>
          <w:lang w:eastAsia="el-GR" w:bidi="el-GR"/>
        </w:rPr>
      </w:pPr>
      <w:r w:rsidRPr="006B2FCC">
        <w:rPr>
          <w:rFonts w:ascii="Tahoma" w:eastAsia="Times New Roman" w:hAnsi="Tahoma"/>
          <w:b/>
          <w:color w:val="666699"/>
          <w:spacing w:val="-5"/>
          <w:sz w:val="20"/>
          <w:szCs w:val="20"/>
          <w:lang w:val="en-US" w:eastAsia="el-GR" w:bidi="el-GR"/>
        </w:rPr>
        <w:t>Web</w:t>
      </w:r>
      <w:r w:rsidRPr="006B2FCC">
        <w:rPr>
          <w:rFonts w:ascii="Tahoma" w:eastAsia="Times New Roman" w:hAnsi="Tahoma"/>
          <w:b/>
          <w:color w:val="666699"/>
          <w:spacing w:val="-5"/>
          <w:sz w:val="20"/>
          <w:szCs w:val="20"/>
          <w:lang w:eastAsia="el-GR" w:bidi="el-GR"/>
        </w:rPr>
        <w:t>:</w:t>
      </w:r>
      <w:hyperlink r:id="rId12" w:history="1">
        <w:r w:rsidRPr="007A3D6D">
          <w:rPr>
            <w:rStyle w:val="-"/>
            <w:rFonts w:ascii="Tahoma" w:eastAsia="Times New Roman" w:hAnsi="Tahoma"/>
            <w:b/>
            <w:spacing w:val="-5"/>
            <w:lang w:val="en-US" w:eastAsia="el-GR" w:bidi="el-GR"/>
          </w:rPr>
          <w:t>www</w:t>
        </w:r>
        <w:r w:rsidRPr="007A3D6D">
          <w:rPr>
            <w:rStyle w:val="-"/>
            <w:rFonts w:ascii="Tahoma" w:eastAsia="Times New Roman" w:hAnsi="Tahoma"/>
            <w:b/>
            <w:spacing w:val="-5"/>
            <w:lang w:eastAsia="el-GR" w:bidi="el-GR"/>
          </w:rPr>
          <w:t>.</w:t>
        </w:r>
        <w:proofErr w:type="spellStart"/>
        <w:r w:rsidRPr="007A3D6D">
          <w:rPr>
            <w:rStyle w:val="-"/>
            <w:rFonts w:ascii="Tahoma" w:eastAsia="Times New Roman" w:hAnsi="Tahoma"/>
            <w:b/>
            <w:spacing w:val="-5"/>
            <w:lang w:val="en-US" w:eastAsia="el-GR" w:bidi="el-GR"/>
          </w:rPr>
          <w:t>raaey</w:t>
        </w:r>
        <w:proofErr w:type="spellEnd"/>
        <w:r w:rsidRPr="007A3D6D">
          <w:rPr>
            <w:rStyle w:val="-"/>
            <w:rFonts w:ascii="Tahoma" w:eastAsia="Times New Roman" w:hAnsi="Tahoma"/>
            <w:b/>
            <w:spacing w:val="-5"/>
            <w:lang w:eastAsia="el-GR" w:bidi="el-GR"/>
          </w:rPr>
          <w:t>.</w:t>
        </w:r>
        <w:r w:rsidRPr="007A3D6D">
          <w:rPr>
            <w:rStyle w:val="-"/>
            <w:rFonts w:ascii="Tahoma" w:eastAsia="Times New Roman" w:hAnsi="Tahoma"/>
            <w:b/>
            <w:spacing w:val="-5"/>
            <w:lang w:val="en-US" w:eastAsia="el-GR" w:bidi="el-GR"/>
          </w:rPr>
          <w:t>gr</w:t>
        </w:r>
      </w:hyperlink>
    </w:p>
    <w:p w14:paraId="56C99009" w14:textId="77777777" w:rsidR="006E71F8" w:rsidRDefault="006E71F8" w:rsidP="00280B11">
      <w:pPr>
        <w:jc w:val="center"/>
        <w:rPr>
          <w:rFonts w:ascii="Times New Roman" w:hAnsi="Times New Roman"/>
          <w:b/>
          <w:sz w:val="26"/>
          <w:szCs w:val="26"/>
        </w:rPr>
      </w:pPr>
    </w:p>
    <w:p w14:paraId="56B15D5A" w14:textId="77777777" w:rsidR="006E71F8" w:rsidRDefault="006E71F8" w:rsidP="00280B11">
      <w:pPr>
        <w:jc w:val="center"/>
        <w:rPr>
          <w:rFonts w:ascii="Times New Roman" w:hAnsi="Times New Roman"/>
          <w:b/>
          <w:sz w:val="26"/>
          <w:szCs w:val="26"/>
        </w:rPr>
      </w:pPr>
    </w:p>
    <w:p w14:paraId="707C0B56" w14:textId="5764F254" w:rsidR="003322A9" w:rsidRPr="00BE1B4D" w:rsidRDefault="003322A9" w:rsidP="00280B11">
      <w:pPr>
        <w:jc w:val="center"/>
        <w:rPr>
          <w:rFonts w:ascii="Times New Roman" w:hAnsi="Times New Roman"/>
          <w:b/>
          <w:sz w:val="26"/>
          <w:szCs w:val="26"/>
        </w:rPr>
      </w:pPr>
      <w:r w:rsidRPr="00BE1B4D">
        <w:rPr>
          <w:rFonts w:ascii="Times New Roman" w:hAnsi="Times New Roman"/>
          <w:b/>
          <w:sz w:val="26"/>
          <w:szCs w:val="26"/>
        </w:rPr>
        <w:t xml:space="preserve">Πρόσκληση εκδήλωσης ενδιαφέροντος για την </w:t>
      </w:r>
      <w:r w:rsidR="00B97DA3">
        <w:rPr>
          <w:rFonts w:ascii="Times New Roman" w:hAnsi="Times New Roman"/>
          <w:b/>
          <w:sz w:val="26"/>
          <w:szCs w:val="26"/>
        </w:rPr>
        <w:t xml:space="preserve">ανάθεση έργου </w:t>
      </w:r>
      <w:r w:rsidR="00537BE2">
        <w:rPr>
          <w:rFonts w:ascii="Times New Roman" w:hAnsi="Times New Roman"/>
          <w:b/>
          <w:sz w:val="26"/>
          <w:szCs w:val="26"/>
        </w:rPr>
        <w:t xml:space="preserve">με μίσθωση </w:t>
      </w:r>
      <w:r w:rsidR="00B97DA3">
        <w:rPr>
          <w:rFonts w:ascii="Times New Roman" w:hAnsi="Times New Roman"/>
          <w:b/>
          <w:sz w:val="26"/>
          <w:szCs w:val="26"/>
        </w:rPr>
        <w:t>σε είκοσι</w:t>
      </w:r>
      <w:r w:rsidRPr="00BE1B4D">
        <w:rPr>
          <w:rFonts w:ascii="Times New Roman" w:hAnsi="Times New Roman"/>
          <w:b/>
          <w:sz w:val="26"/>
          <w:szCs w:val="26"/>
        </w:rPr>
        <w:t xml:space="preserve"> (</w:t>
      </w:r>
      <w:r w:rsidR="00B97DA3">
        <w:rPr>
          <w:rFonts w:ascii="Times New Roman" w:hAnsi="Times New Roman"/>
          <w:b/>
          <w:sz w:val="26"/>
          <w:szCs w:val="26"/>
        </w:rPr>
        <w:t>20</w:t>
      </w:r>
      <w:r w:rsidRPr="00BE1B4D">
        <w:rPr>
          <w:rFonts w:ascii="Times New Roman" w:hAnsi="Times New Roman"/>
          <w:b/>
          <w:sz w:val="26"/>
          <w:szCs w:val="26"/>
        </w:rPr>
        <w:t xml:space="preserve">) </w:t>
      </w:r>
      <w:r w:rsidR="00537BE2">
        <w:rPr>
          <w:rFonts w:ascii="Times New Roman" w:hAnsi="Times New Roman"/>
          <w:b/>
          <w:sz w:val="26"/>
          <w:szCs w:val="26"/>
        </w:rPr>
        <w:t>Ι</w:t>
      </w:r>
      <w:r w:rsidR="00B97DA3">
        <w:rPr>
          <w:rFonts w:ascii="Times New Roman" w:hAnsi="Times New Roman"/>
          <w:b/>
          <w:sz w:val="26"/>
          <w:szCs w:val="26"/>
        </w:rPr>
        <w:t xml:space="preserve">διώτες </w:t>
      </w:r>
      <w:r w:rsidR="00537BE2">
        <w:rPr>
          <w:rFonts w:ascii="Times New Roman" w:hAnsi="Times New Roman"/>
          <w:b/>
          <w:sz w:val="26"/>
          <w:szCs w:val="26"/>
        </w:rPr>
        <w:t>Σ</w:t>
      </w:r>
      <w:r w:rsidR="00B97DA3">
        <w:rPr>
          <w:rFonts w:ascii="Times New Roman" w:hAnsi="Times New Roman"/>
          <w:b/>
          <w:sz w:val="26"/>
          <w:szCs w:val="26"/>
        </w:rPr>
        <w:t>υνεργάτες</w:t>
      </w:r>
    </w:p>
    <w:p w14:paraId="61CBC5BF" w14:textId="77777777" w:rsidR="003322A9" w:rsidRPr="00BE1B4D" w:rsidRDefault="003322A9" w:rsidP="00644F2D">
      <w:pPr>
        <w:jc w:val="center"/>
        <w:rPr>
          <w:rFonts w:ascii="Times New Roman" w:hAnsi="Times New Roman"/>
          <w:b/>
          <w:sz w:val="28"/>
          <w:szCs w:val="28"/>
        </w:rPr>
      </w:pPr>
    </w:p>
    <w:p w14:paraId="68D4A58F" w14:textId="77777777" w:rsidR="00AD742C" w:rsidRDefault="00AD742C" w:rsidP="008464D7">
      <w:pPr>
        <w:spacing w:line="360" w:lineRule="auto"/>
        <w:rPr>
          <w:rFonts w:ascii="Times New Roman" w:hAnsi="Times New Roman"/>
        </w:rPr>
      </w:pPr>
      <w:r w:rsidRPr="006E71F8">
        <w:rPr>
          <w:rFonts w:ascii="Times New Roman" w:hAnsi="Times New Roman"/>
        </w:rPr>
        <w:t xml:space="preserve">Με το νόμο 5037/2023 «Μετονομασία της Ρυθμιστικής Αρχής Ενέργειας σε Ρυθμιστική Αρχή Αποβλήτων, Ενέργειας κα Υδάτων και διεύρυνση του αντικειμένου της με αρμοδιότητες επί των υπηρεσιών ύδατος και της διαχείρισης αστικών αποβλήτων, ενίσχυση της υδατικής επιστολής – Εκσυγχρονισμός της νομοθεσίας για τη χρήση και παραγωγή ηλεκτρικής ενέργειας από ανανεώσιμες πηγές μέσω της ενσωμάτωσης των Οδηγιών ΕΕ/2018/2001 και 20019/944- Ειδικότερες διατάξεις για - ανανεώσιμες πηγές ενέργειας και την προστασία του περιβάλλοντος» (ΦΕΚ Α΄78/28-3-2023), διευρύνθηκε το αντικείμενο της Ρυθμιστικής Αρχής Ενέργειας και της ανατέθηκε ο έλεγχος, η ρύθμιση και η εποπτεία θεμάτων σχετικών με την παροχή υπηρεσιών ύδατος και διαχείρισης αστικών αποβλήτων. Συναφώς μετονομάστηκε σε Ρυθμιστική Αρχή Αποβλήτων, Ενέργειας και Υδάτων (Ρ.Α.Α.Ε.Υ.). </w:t>
      </w:r>
    </w:p>
    <w:p w14:paraId="4E44EEF9" w14:textId="77777777" w:rsidR="00A02C24" w:rsidRPr="006E71F8" w:rsidRDefault="00A02C24" w:rsidP="008464D7">
      <w:pPr>
        <w:spacing w:line="360" w:lineRule="auto"/>
        <w:rPr>
          <w:rFonts w:ascii="Times New Roman" w:hAnsi="Times New Roman"/>
        </w:rPr>
      </w:pPr>
    </w:p>
    <w:p w14:paraId="78F48958" w14:textId="07C0530C" w:rsidR="001E5ED5" w:rsidRDefault="001E5ED5" w:rsidP="00325EA9">
      <w:pPr>
        <w:spacing w:line="360" w:lineRule="auto"/>
        <w:rPr>
          <w:rFonts w:ascii="Times New Roman" w:hAnsi="Times New Roman"/>
        </w:rPr>
      </w:pPr>
      <w:r w:rsidRPr="006E71F8">
        <w:rPr>
          <w:rFonts w:ascii="Times New Roman" w:hAnsi="Times New Roman"/>
        </w:rPr>
        <w:t xml:space="preserve">Σε συνέχεια της εκδόσεως του νέου Οργανισμού της Αρχής με την </w:t>
      </w:r>
      <w:proofErr w:type="spellStart"/>
      <w:r w:rsidRPr="006E71F8">
        <w:rPr>
          <w:rFonts w:ascii="Times New Roman" w:hAnsi="Times New Roman"/>
        </w:rPr>
        <w:t>υπ</w:t>
      </w:r>
      <w:proofErr w:type="spellEnd"/>
      <w:r w:rsidRPr="006E71F8">
        <w:rPr>
          <w:rFonts w:ascii="Times New Roman" w:hAnsi="Times New Roman"/>
        </w:rPr>
        <w:t xml:space="preserve">΄ </w:t>
      </w:r>
      <w:proofErr w:type="spellStart"/>
      <w:r w:rsidRPr="006E71F8">
        <w:rPr>
          <w:rFonts w:ascii="Times New Roman" w:hAnsi="Times New Roman"/>
        </w:rPr>
        <w:t>αριθμ</w:t>
      </w:r>
      <w:proofErr w:type="spellEnd"/>
      <w:r w:rsidRPr="006E71F8">
        <w:rPr>
          <w:rFonts w:ascii="Times New Roman" w:hAnsi="Times New Roman"/>
        </w:rPr>
        <w:t xml:space="preserve">. 119/2023 απόφαση Ρ.Α.Α.Ε.Υ. (ΦΕΚ Β’ 5408/11-9-23), της </w:t>
      </w:r>
      <w:proofErr w:type="spellStart"/>
      <w:r w:rsidRPr="006E71F8">
        <w:rPr>
          <w:rFonts w:ascii="Times New Roman" w:hAnsi="Times New Roman"/>
        </w:rPr>
        <w:t>επικαιροποίησης</w:t>
      </w:r>
      <w:proofErr w:type="spellEnd"/>
      <w:r w:rsidRPr="006E71F8">
        <w:rPr>
          <w:rFonts w:ascii="Times New Roman" w:hAnsi="Times New Roman"/>
        </w:rPr>
        <w:t xml:space="preserve"> του ψηφιακού της Οργανογράμματος, σύμφωνα με τις διατάξεις του Π.Δ. 85/2022, και λαμβάνοντας υπόψη την</w:t>
      </w:r>
      <w:r w:rsidR="003D4BEC" w:rsidRPr="006E71F8">
        <w:rPr>
          <w:rFonts w:ascii="Times New Roman" w:hAnsi="Times New Roman"/>
        </w:rPr>
        <w:t xml:space="preserve"> ΚΥ</w:t>
      </w:r>
      <w:r w:rsidR="004D0CEB" w:rsidRPr="006E71F8">
        <w:rPr>
          <w:rFonts w:ascii="Times New Roman" w:hAnsi="Times New Roman"/>
        </w:rPr>
        <w:t xml:space="preserve">Α έγκρισης κίνησης διαδικασιών για την σύναψη σύμβασης μίσθωσης έργου με είκοσι (20) άτομα ως Ειδικούς Επιστήμονες με </w:t>
      </w:r>
      <w:proofErr w:type="spellStart"/>
      <w:r w:rsidR="004D0CEB" w:rsidRPr="006E71F8">
        <w:rPr>
          <w:rFonts w:ascii="Times New Roman" w:hAnsi="Times New Roman"/>
        </w:rPr>
        <w:t>αρ</w:t>
      </w:r>
      <w:proofErr w:type="spellEnd"/>
      <w:r w:rsidR="004D0CEB" w:rsidRPr="006E71F8">
        <w:rPr>
          <w:rFonts w:ascii="Times New Roman" w:hAnsi="Times New Roman"/>
        </w:rPr>
        <w:t xml:space="preserve">. </w:t>
      </w:r>
      <w:proofErr w:type="spellStart"/>
      <w:r w:rsidR="004D0CEB" w:rsidRPr="006E71F8">
        <w:rPr>
          <w:rFonts w:ascii="Times New Roman" w:hAnsi="Times New Roman"/>
        </w:rPr>
        <w:t>πρωτ</w:t>
      </w:r>
      <w:proofErr w:type="spellEnd"/>
      <w:r w:rsidR="004D0CEB" w:rsidRPr="006E71F8">
        <w:rPr>
          <w:rFonts w:ascii="Times New Roman" w:hAnsi="Times New Roman"/>
        </w:rPr>
        <w:t>. Φ.ΕΓΚΡ/13/20241/20.2.2024</w:t>
      </w:r>
      <w:r w:rsidR="00325EA9">
        <w:rPr>
          <w:rFonts w:ascii="Times New Roman" w:hAnsi="Times New Roman"/>
        </w:rPr>
        <w:t>, η</w:t>
      </w:r>
      <w:r w:rsidRPr="006E71F8">
        <w:rPr>
          <w:rFonts w:ascii="Times New Roman" w:hAnsi="Times New Roman"/>
        </w:rPr>
        <w:t xml:space="preserve"> Ρ</w:t>
      </w:r>
      <w:r w:rsidR="005141F3" w:rsidRPr="006E71F8">
        <w:rPr>
          <w:rFonts w:ascii="Times New Roman" w:hAnsi="Times New Roman"/>
        </w:rPr>
        <w:t>.</w:t>
      </w:r>
      <w:r w:rsidRPr="006E71F8">
        <w:rPr>
          <w:rFonts w:ascii="Times New Roman" w:hAnsi="Times New Roman"/>
        </w:rPr>
        <w:t>Α</w:t>
      </w:r>
      <w:r w:rsidR="005141F3" w:rsidRPr="006E71F8">
        <w:rPr>
          <w:rFonts w:ascii="Times New Roman" w:hAnsi="Times New Roman"/>
        </w:rPr>
        <w:t>.</w:t>
      </w:r>
      <w:r w:rsidRPr="006E71F8">
        <w:rPr>
          <w:rFonts w:ascii="Times New Roman" w:hAnsi="Times New Roman"/>
        </w:rPr>
        <w:t>Α</w:t>
      </w:r>
      <w:r w:rsidR="005141F3" w:rsidRPr="006E71F8">
        <w:rPr>
          <w:rFonts w:ascii="Times New Roman" w:hAnsi="Times New Roman"/>
        </w:rPr>
        <w:t>.</w:t>
      </w:r>
      <w:r w:rsidRPr="006E71F8">
        <w:rPr>
          <w:rFonts w:ascii="Times New Roman" w:hAnsi="Times New Roman"/>
        </w:rPr>
        <w:t>Ε</w:t>
      </w:r>
      <w:r w:rsidR="005141F3" w:rsidRPr="006E71F8">
        <w:rPr>
          <w:rFonts w:ascii="Times New Roman" w:hAnsi="Times New Roman"/>
        </w:rPr>
        <w:t>.</w:t>
      </w:r>
      <w:r w:rsidRPr="006E71F8">
        <w:rPr>
          <w:rFonts w:ascii="Times New Roman" w:hAnsi="Times New Roman"/>
        </w:rPr>
        <w:t>Υ</w:t>
      </w:r>
      <w:r w:rsidR="005141F3" w:rsidRPr="006E71F8">
        <w:rPr>
          <w:rFonts w:ascii="Times New Roman" w:hAnsi="Times New Roman"/>
        </w:rPr>
        <w:t>.</w:t>
      </w:r>
      <w:r w:rsidRPr="006E71F8">
        <w:rPr>
          <w:rFonts w:ascii="Times New Roman" w:hAnsi="Times New Roman"/>
        </w:rPr>
        <w:t xml:space="preserve"> προβαίνει σε πρόσκληση εκδήλωσης ενδιαφέροντος για την ανάθεση έργου με μί</w:t>
      </w:r>
      <w:r w:rsidR="00455086" w:rsidRPr="006E71F8">
        <w:rPr>
          <w:rFonts w:ascii="Times New Roman" w:hAnsi="Times New Roman"/>
        </w:rPr>
        <w:t>σθ</w:t>
      </w:r>
      <w:r w:rsidRPr="006E71F8">
        <w:rPr>
          <w:rFonts w:ascii="Times New Roman" w:hAnsi="Times New Roman"/>
        </w:rPr>
        <w:t xml:space="preserve">ωση σε είκοσι (20) Ιδιώτες Συνεργάτες προκειμένου η </w:t>
      </w:r>
      <w:r w:rsidR="00280B11" w:rsidRPr="006E71F8">
        <w:rPr>
          <w:rFonts w:ascii="Times New Roman" w:hAnsi="Times New Roman"/>
        </w:rPr>
        <w:t>Αρχή</w:t>
      </w:r>
      <w:r w:rsidRPr="006E71F8">
        <w:rPr>
          <w:rFonts w:ascii="Times New Roman" w:hAnsi="Times New Roman"/>
        </w:rPr>
        <w:t xml:space="preserve"> να υποστηρίξει τη λειτουργία των νεοσύστατων Υπηρεσιών των θεματικών κλάδων Υδάτων και Αποβλήτων, μέχρις ότου καταστεί εφικτή η στελέχωση των νέων κλάδων με τακτικό προσωπικό κατόπιν έκδοσης προκηρύξεως και διεξαγωγής της διαδικασίας επιλογής Ειδικού Επιστημονικού Προσωπικού κατ’ εφαρμογή του άρθρου 57 </w:t>
      </w:r>
      <w:r w:rsidR="00A54AF2">
        <w:rPr>
          <w:rFonts w:ascii="Times New Roman" w:hAnsi="Times New Roman"/>
        </w:rPr>
        <w:t xml:space="preserve">του </w:t>
      </w:r>
      <w:r w:rsidRPr="006E71F8">
        <w:rPr>
          <w:rFonts w:ascii="Times New Roman" w:hAnsi="Times New Roman"/>
        </w:rPr>
        <w:t>ν. 5043/2023.</w:t>
      </w:r>
    </w:p>
    <w:p w14:paraId="599E870E" w14:textId="77777777" w:rsidR="00A02C24" w:rsidRPr="006E71F8" w:rsidRDefault="00A02C24" w:rsidP="008464D7">
      <w:pPr>
        <w:spacing w:line="360" w:lineRule="auto"/>
        <w:rPr>
          <w:rFonts w:ascii="Times New Roman" w:hAnsi="Times New Roman"/>
        </w:rPr>
      </w:pPr>
    </w:p>
    <w:p w14:paraId="0E4BB133" w14:textId="1B30C572" w:rsidR="001E5ED5" w:rsidRDefault="00EB508E" w:rsidP="008464D7">
      <w:pPr>
        <w:spacing w:line="360" w:lineRule="auto"/>
        <w:rPr>
          <w:rFonts w:ascii="Times New Roman" w:hAnsi="Times New Roman"/>
        </w:rPr>
      </w:pPr>
      <w:r w:rsidRPr="006E71F8">
        <w:rPr>
          <w:rFonts w:ascii="Times New Roman" w:hAnsi="Times New Roman"/>
        </w:rPr>
        <w:t xml:space="preserve">Ειδικότερα, δώδεκα (12) εκ των ανωτέρω </w:t>
      </w:r>
      <w:r w:rsidR="00455086" w:rsidRPr="006E71F8">
        <w:rPr>
          <w:rFonts w:ascii="Times New Roman" w:hAnsi="Times New Roman"/>
        </w:rPr>
        <w:t xml:space="preserve">Ιδιωτών </w:t>
      </w:r>
      <w:r w:rsidRPr="006E71F8">
        <w:rPr>
          <w:rFonts w:ascii="Times New Roman" w:hAnsi="Times New Roman"/>
        </w:rPr>
        <w:t xml:space="preserve">Συνεργατών αφορούν σε ειδικότητες Ειδικού Επιστημονικού Προσωπικού </w:t>
      </w:r>
      <w:r w:rsidR="00455086" w:rsidRPr="006E71F8">
        <w:rPr>
          <w:rFonts w:ascii="Times New Roman" w:hAnsi="Times New Roman"/>
        </w:rPr>
        <w:t>Θ</w:t>
      </w:r>
      <w:r w:rsidRPr="006E71F8">
        <w:rPr>
          <w:rFonts w:ascii="Times New Roman" w:hAnsi="Times New Roman"/>
        </w:rPr>
        <w:t xml:space="preserve">ετικών </w:t>
      </w:r>
      <w:r w:rsidR="00455086" w:rsidRPr="006E71F8">
        <w:rPr>
          <w:rFonts w:ascii="Times New Roman" w:hAnsi="Times New Roman"/>
        </w:rPr>
        <w:t>Ε</w:t>
      </w:r>
      <w:r w:rsidRPr="006E71F8">
        <w:rPr>
          <w:rFonts w:ascii="Times New Roman" w:hAnsi="Times New Roman"/>
        </w:rPr>
        <w:t xml:space="preserve">πιστημών </w:t>
      </w:r>
      <w:r w:rsidR="00537119" w:rsidRPr="006E71F8">
        <w:rPr>
          <w:rFonts w:ascii="Times New Roman" w:hAnsi="Times New Roman"/>
        </w:rPr>
        <w:t>(</w:t>
      </w:r>
      <w:r w:rsidR="002F5FE5" w:rsidRPr="006E71F8">
        <w:rPr>
          <w:rFonts w:ascii="Times New Roman" w:hAnsi="Times New Roman"/>
        </w:rPr>
        <w:t xml:space="preserve">2 ΕΕΠ </w:t>
      </w:r>
      <w:r w:rsidRPr="006E71F8">
        <w:rPr>
          <w:rFonts w:ascii="Times New Roman" w:hAnsi="Times New Roman"/>
        </w:rPr>
        <w:t xml:space="preserve">Πολιτικοί Μηχανικοί, </w:t>
      </w:r>
      <w:r w:rsidR="002F5FE5" w:rsidRPr="006E71F8">
        <w:rPr>
          <w:rFonts w:ascii="Times New Roman" w:hAnsi="Times New Roman"/>
        </w:rPr>
        <w:t xml:space="preserve">3 ΕΕΠ </w:t>
      </w:r>
      <w:r w:rsidRPr="006E71F8">
        <w:rPr>
          <w:rFonts w:ascii="Times New Roman" w:hAnsi="Times New Roman"/>
        </w:rPr>
        <w:t xml:space="preserve">Χημικοί Μηχανικοί, </w:t>
      </w:r>
      <w:r w:rsidR="002F5FE5" w:rsidRPr="006E71F8">
        <w:rPr>
          <w:rFonts w:ascii="Times New Roman" w:hAnsi="Times New Roman"/>
        </w:rPr>
        <w:t xml:space="preserve">2 ΕΕΠ </w:t>
      </w:r>
      <w:r w:rsidRPr="006E71F8">
        <w:rPr>
          <w:rFonts w:ascii="Times New Roman" w:hAnsi="Times New Roman"/>
        </w:rPr>
        <w:t xml:space="preserve">Μηχανολόγοι Μηχανικοί, </w:t>
      </w:r>
      <w:r w:rsidR="002F5FE5" w:rsidRPr="006E71F8">
        <w:rPr>
          <w:rFonts w:ascii="Times New Roman" w:hAnsi="Times New Roman"/>
        </w:rPr>
        <w:t xml:space="preserve">1 ΕΕΠ </w:t>
      </w:r>
      <w:r w:rsidRPr="006E71F8">
        <w:rPr>
          <w:rFonts w:ascii="Times New Roman" w:hAnsi="Times New Roman"/>
        </w:rPr>
        <w:t>Χημικ</w:t>
      </w:r>
      <w:r w:rsidR="002F5FE5" w:rsidRPr="006E71F8">
        <w:rPr>
          <w:rFonts w:ascii="Times New Roman" w:hAnsi="Times New Roman"/>
        </w:rPr>
        <w:t>ός</w:t>
      </w:r>
      <w:r w:rsidRPr="006E71F8">
        <w:rPr>
          <w:rFonts w:ascii="Times New Roman" w:hAnsi="Times New Roman"/>
        </w:rPr>
        <w:t xml:space="preserve">, </w:t>
      </w:r>
      <w:r w:rsidR="002F5FE5" w:rsidRPr="006E71F8">
        <w:rPr>
          <w:rFonts w:ascii="Times New Roman" w:hAnsi="Times New Roman"/>
        </w:rPr>
        <w:t xml:space="preserve">4 ΕΕΠ Μηχανικοί </w:t>
      </w:r>
      <w:r w:rsidRPr="006E71F8">
        <w:rPr>
          <w:rFonts w:ascii="Times New Roman" w:hAnsi="Times New Roman"/>
        </w:rPr>
        <w:lastRenderedPageBreak/>
        <w:t>Περιβαλλοντολόγοι, Γεωπόνοι</w:t>
      </w:r>
      <w:r w:rsidR="00537119" w:rsidRPr="006E71F8">
        <w:rPr>
          <w:rFonts w:ascii="Times New Roman" w:hAnsi="Times New Roman"/>
        </w:rPr>
        <w:t>)</w:t>
      </w:r>
      <w:r w:rsidRPr="006E71F8">
        <w:rPr>
          <w:rFonts w:ascii="Times New Roman" w:hAnsi="Times New Roman"/>
        </w:rPr>
        <w:t xml:space="preserve"> και οκτώ (8) εκ των ανωτέρω Συνεργατών αφορούν σε ειδικότητες Ειδικού Επιστημονικού Προσωπικού οικονομικών επιστημών.  </w:t>
      </w:r>
    </w:p>
    <w:p w14:paraId="48AA3363" w14:textId="77777777" w:rsidR="00A02C24" w:rsidRPr="006E71F8" w:rsidRDefault="00A02C24" w:rsidP="008464D7">
      <w:pPr>
        <w:spacing w:line="360" w:lineRule="auto"/>
        <w:rPr>
          <w:rFonts w:ascii="Times New Roman" w:hAnsi="Times New Roman"/>
        </w:rPr>
      </w:pPr>
    </w:p>
    <w:p w14:paraId="66D936FA" w14:textId="323C4083" w:rsidR="00EB508E" w:rsidRDefault="00EB508E" w:rsidP="00EB508E">
      <w:pPr>
        <w:spacing w:line="360" w:lineRule="auto"/>
        <w:rPr>
          <w:rFonts w:ascii="Times New Roman" w:hAnsi="Times New Roman"/>
        </w:rPr>
      </w:pPr>
      <w:r w:rsidRPr="006E71F8">
        <w:rPr>
          <w:rFonts w:ascii="Times New Roman" w:hAnsi="Times New Roman"/>
        </w:rPr>
        <w:t>Το έργο που θα ανατεθεί στους ανωτέρω Ιδιώτες Συνεργάτες αφορά στην εκπόνηση μελετών για την υποστήριξη λειτουργίας των νεοσύστατων υπηρεσιών της Ρ.Α.Α.Ε.Υ. στους κλάδους Υδάτων και Αποβλήτων, και ειδικότερα στην υποστήριξη της Αρχής στον έλεγχο, ρύθμιση και εποπτεία θεμάτων σχετικών με την παροχή υπηρεσιών ύδατος και διαχείρισης αστικών αποβλήτων σύμφωνα με τα προβλεπόμενα στα άρθρα 4 έως 16</w:t>
      </w:r>
      <w:r w:rsidR="00AA782C">
        <w:rPr>
          <w:rFonts w:ascii="Times New Roman" w:hAnsi="Times New Roman"/>
        </w:rPr>
        <w:t xml:space="preserve"> του </w:t>
      </w:r>
      <w:r w:rsidRPr="006E71F8">
        <w:rPr>
          <w:rFonts w:ascii="Times New Roman" w:hAnsi="Times New Roman"/>
        </w:rPr>
        <w:t xml:space="preserve">ν. 5037/2023.   </w:t>
      </w:r>
    </w:p>
    <w:p w14:paraId="5590EB12" w14:textId="77777777" w:rsidR="00A02C24" w:rsidRPr="006E71F8" w:rsidRDefault="00A02C24" w:rsidP="00EB508E">
      <w:pPr>
        <w:spacing w:line="360" w:lineRule="auto"/>
        <w:rPr>
          <w:rFonts w:ascii="Times New Roman" w:hAnsi="Times New Roman"/>
        </w:rPr>
      </w:pPr>
    </w:p>
    <w:p w14:paraId="23B82537" w14:textId="674BC85C" w:rsidR="001E5ED5" w:rsidRPr="006E71F8" w:rsidRDefault="00EB508E" w:rsidP="00EB508E">
      <w:pPr>
        <w:spacing w:line="360" w:lineRule="auto"/>
        <w:rPr>
          <w:rFonts w:ascii="Times New Roman" w:hAnsi="Times New Roman"/>
        </w:rPr>
      </w:pPr>
      <w:r w:rsidRPr="006E71F8">
        <w:rPr>
          <w:rFonts w:ascii="Times New Roman" w:hAnsi="Times New Roman"/>
        </w:rPr>
        <w:t xml:space="preserve">Το έργο </w:t>
      </w:r>
      <w:r w:rsidR="00280B11" w:rsidRPr="006E71F8">
        <w:rPr>
          <w:rFonts w:ascii="Times New Roman" w:hAnsi="Times New Roman"/>
        </w:rPr>
        <w:t xml:space="preserve">των Ιδιωτών Συνεργατών </w:t>
      </w:r>
      <w:r w:rsidRPr="006E71F8">
        <w:rPr>
          <w:rFonts w:ascii="Times New Roman" w:hAnsi="Times New Roman"/>
        </w:rPr>
        <w:t>εκτελείται στην έδρα της Ρ.Α.Α.Ε.Υ. επί της οδού Πειραιώς 132, χωρίς συγκεκριμένο ωράριο εργασίας</w:t>
      </w:r>
      <w:r w:rsidR="00455086" w:rsidRPr="006E71F8">
        <w:rPr>
          <w:rFonts w:ascii="Times New Roman" w:hAnsi="Times New Roman"/>
        </w:rPr>
        <w:t xml:space="preserve"> και </w:t>
      </w:r>
      <w:r w:rsidRPr="006E71F8">
        <w:rPr>
          <w:rFonts w:ascii="Times New Roman" w:hAnsi="Times New Roman"/>
        </w:rPr>
        <w:t xml:space="preserve">θα έχει διάρκεια </w:t>
      </w:r>
      <w:r w:rsidR="00030C8A" w:rsidRPr="006E71F8">
        <w:rPr>
          <w:rFonts w:ascii="Times New Roman" w:hAnsi="Times New Roman"/>
        </w:rPr>
        <w:t>ενός έτους</w:t>
      </w:r>
      <w:r w:rsidR="00455086" w:rsidRPr="006E71F8">
        <w:rPr>
          <w:rFonts w:ascii="Times New Roman" w:hAnsi="Times New Roman"/>
        </w:rPr>
        <w:t>.</w:t>
      </w:r>
      <w:r w:rsidRPr="006E71F8">
        <w:rPr>
          <w:rFonts w:ascii="Times New Roman" w:hAnsi="Times New Roman"/>
        </w:rPr>
        <w:t xml:space="preserve"> </w:t>
      </w:r>
      <w:r w:rsidR="00455086" w:rsidRPr="006E71F8">
        <w:rPr>
          <w:rFonts w:ascii="Times New Roman" w:hAnsi="Times New Roman"/>
        </w:rPr>
        <w:t>Ο</w:t>
      </w:r>
      <w:r w:rsidRPr="006E71F8">
        <w:rPr>
          <w:rFonts w:ascii="Times New Roman" w:hAnsi="Times New Roman"/>
        </w:rPr>
        <w:t xml:space="preserve"> ακριβής χρόνος απασχόλησής τους θα καθορίζεται στις συμβάσεις ανάθεσης μίσθωσης έργου που θα υπογράψουν με την Ρ</w:t>
      </w:r>
      <w:r w:rsidR="00455086" w:rsidRPr="006E71F8">
        <w:rPr>
          <w:rFonts w:ascii="Times New Roman" w:hAnsi="Times New Roman"/>
        </w:rPr>
        <w:t>.</w:t>
      </w:r>
      <w:r w:rsidRPr="006E71F8">
        <w:rPr>
          <w:rFonts w:ascii="Times New Roman" w:hAnsi="Times New Roman"/>
        </w:rPr>
        <w:t>Α.Α.Ε.Υ., τηρουμέν</w:t>
      </w:r>
      <w:r w:rsidR="00030C8A" w:rsidRPr="006E71F8">
        <w:rPr>
          <w:rFonts w:ascii="Times New Roman" w:hAnsi="Times New Roman"/>
        </w:rPr>
        <w:t>ου</w:t>
      </w:r>
      <w:r w:rsidRPr="006E71F8">
        <w:rPr>
          <w:rFonts w:ascii="Times New Roman" w:hAnsi="Times New Roman"/>
        </w:rPr>
        <w:t xml:space="preserve"> τ</w:t>
      </w:r>
      <w:r w:rsidR="00030C8A" w:rsidRPr="006E71F8">
        <w:rPr>
          <w:rFonts w:ascii="Times New Roman" w:hAnsi="Times New Roman"/>
        </w:rPr>
        <w:t>ου</w:t>
      </w:r>
      <w:r w:rsidRPr="006E71F8">
        <w:rPr>
          <w:rFonts w:ascii="Times New Roman" w:hAnsi="Times New Roman"/>
        </w:rPr>
        <w:t xml:space="preserve"> </w:t>
      </w:r>
      <w:r w:rsidR="00030C8A" w:rsidRPr="006E71F8">
        <w:rPr>
          <w:rFonts w:ascii="Times New Roman" w:hAnsi="Times New Roman"/>
        </w:rPr>
        <w:t>άρθρου</w:t>
      </w:r>
      <w:r w:rsidRPr="006E71F8">
        <w:rPr>
          <w:rFonts w:ascii="Times New Roman" w:hAnsi="Times New Roman"/>
        </w:rPr>
        <w:t xml:space="preserve"> 6 του ν. 2527/1997.</w:t>
      </w:r>
    </w:p>
    <w:p w14:paraId="7B6E453F" w14:textId="1E102022" w:rsidR="008464D7" w:rsidRPr="006E71F8" w:rsidRDefault="001E5ED5" w:rsidP="003D69EA">
      <w:pPr>
        <w:spacing w:line="360" w:lineRule="auto"/>
        <w:rPr>
          <w:rFonts w:ascii="Times New Roman" w:hAnsi="Times New Roman"/>
        </w:rPr>
      </w:pPr>
      <w:r w:rsidRPr="006E71F8">
        <w:rPr>
          <w:rFonts w:ascii="Times New Roman" w:hAnsi="Times New Roman"/>
        </w:rPr>
        <w:t xml:space="preserve"> </w:t>
      </w:r>
      <w:r w:rsidR="008464D7" w:rsidRPr="006E71F8">
        <w:rPr>
          <w:rFonts w:ascii="Times New Roman" w:hAnsi="Times New Roman"/>
        </w:rPr>
        <w:t>Η σχετική δαπάνη θα καλυφθεί από εγκεκριμένη πίστωση του προϋπολογισμού της Αρχής.</w:t>
      </w:r>
    </w:p>
    <w:p w14:paraId="29A7F61E" w14:textId="77777777" w:rsidR="008464D7" w:rsidRPr="006E71F8" w:rsidRDefault="008464D7" w:rsidP="008464D7">
      <w:pPr>
        <w:spacing w:line="360" w:lineRule="auto"/>
        <w:rPr>
          <w:rFonts w:ascii="Times New Roman" w:hAnsi="Times New Roman"/>
          <w:sz w:val="14"/>
          <w:szCs w:val="14"/>
        </w:rPr>
      </w:pPr>
    </w:p>
    <w:p w14:paraId="60251B56" w14:textId="17721555" w:rsidR="008464D7" w:rsidRPr="006E71F8" w:rsidRDefault="008464D7" w:rsidP="008464D7">
      <w:pPr>
        <w:spacing w:line="360" w:lineRule="auto"/>
        <w:rPr>
          <w:rFonts w:ascii="Times New Roman" w:hAnsi="Times New Roman"/>
          <w:b/>
        </w:rPr>
      </w:pPr>
      <w:r w:rsidRPr="006E71F8">
        <w:rPr>
          <w:rFonts w:ascii="Times New Roman" w:hAnsi="Times New Roman"/>
          <w:b/>
        </w:rPr>
        <w:t xml:space="preserve">Α. Περιγραφή </w:t>
      </w:r>
      <w:r w:rsidR="00C174C3" w:rsidRPr="006E71F8">
        <w:rPr>
          <w:rFonts w:ascii="Times New Roman" w:hAnsi="Times New Roman"/>
          <w:b/>
        </w:rPr>
        <w:t>Απαιτούμενων Προσόντων Ιδιωτών Συνεργατών</w:t>
      </w:r>
    </w:p>
    <w:p w14:paraId="734116ED" w14:textId="60CB7A84" w:rsidR="00E36B33" w:rsidRPr="006E71F8" w:rsidRDefault="00E36B33" w:rsidP="00E36B33">
      <w:pPr>
        <w:spacing w:line="360" w:lineRule="auto"/>
        <w:rPr>
          <w:rFonts w:ascii="Times New Roman" w:hAnsi="Times New Roman"/>
        </w:rPr>
      </w:pPr>
      <w:r w:rsidRPr="006E71F8">
        <w:rPr>
          <w:rFonts w:ascii="Times New Roman" w:hAnsi="Times New Roman"/>
        </w:rPr>
        <w:t xml:space="preserve">Η παρούσα πρόσκληση απευθύνεται σε </w:t>
      </w:r>
      <w:r w:rsidR="00280B11" w:rsidRPr="006E71F8">
        <w:rPr>
          <w:rFonts w:ascii="Times New Roman" w:hAnsi="Times New Roman"/>
        </w:rPr>
        <w:t>Ι</w:t>
      </w:r>
      <w:r w:rsidR="0070482D" w:rsidRPr="006E71F8">
        <w:rPr>
          <w:rFonts w:ascii="Times New Roman" w:hAnsi="Times New Roman"/>
        </w:rPr>
        <w:t xml:space="preserve">διώτες </w:t>
      </w:r>
      <w:r w:rsidR="00280B11" w:rsidRPr="006E71F8">
        <w:rPr>
          <w:rFonts w:ascii="Times New Roman" w:hAnsi="Times New Roman"/>
        </w:rPr>
        <w:t>Σ</w:t>
      </w:r>
      <w:r w:rsidR="0070482D" w:rsidRPr="006E71F8">
        <w:rPr>
          <w:rFonts w:ascii="Times New Roman" w:hAnsi="Times New Roman"/>
        </w:rPr>
        <w:t>υνεργάτες</w:t>
      </w:r>
      <w:r w:rsidRPr="006E71F8">
        <w:rPr>
          <w:rFonts w:ascii="Times New Roman" w:hAnsi="Times New Roman"/>
        </w:rPr>
        <w:t xml:space="preserve"> με εξειδίκευση στ</w:t>
      </w:r>
      <w:r w:rsidR="0070482D" w:rsidRPr="006E71F8">
        <w:rPr>
          <w:rFonts w:ascii="Times New Roman" w:hAnsi="Times New Roman"/>
        </w:rPr>
        <w:t>ους</w:t>
      </w:r>
      <w:r w:rsidRPr="006E71F8">
        <w:rPr>
          <w:rFonts w:ascii="Times New Roman" w:hAnsi="Times New Roman"/>
        </w:rPr>
        <w:t xml:space="preserve"> τομ</w:t>
      </w:r>
      <w:r w:rsidR="0070482D" w:rsidRPr="006E71F8">
        <w:rPr>
          <w:rFonts w:ascii="Times New Roman" w:hAnsi="Times New Roman"/>
        </w:rPr>
        <w:t>είς</w:t>
      </w:r>
      <w:r w:rsidRPr="006E71F8">
        <w:rPr>
          <w:rFonts w:ascii="Times New Roman" w:hAnsi="Times New Roman"/>
        </w:rPr>
        <w:t xml:space="preserve"> </w:t>
      </w:r>
      <w:r w:rsidR="0070482D" w:rsidRPr="006E71F8">
        <w:rPr>
          <w:rFonts w:ascii="Times New Roman" w:hAnsi="Times New Roman"/>
        </w:rPr>
        <w:t>των υδάτων και αποβλήτων</w:t>
      </w:r>
      <w:r w:rsidRPr="006E71F8">
        <w:rPr>
          <w:rFonts w:ascii="Times New Roman" w:hAnsi="Times New Roman"/>
        </w:rPr>
        <w:t>.</w:t>
      </w:r>
    </w:p>
    <w:p w14:paraId="085AEA06" w14:textId="50A4D669" w:rsidR="008464D7" w:rsidRPr="006E71F8" w:rsidRDefault="00280B11" w:rsidP="008464D7">
      <w:pPr>
        <w:spacing w:before="120" w:after="120" w:line="360" w:lineRule="auto"/>
        <w:rPr>
          <w:rFonts w:ascii="Times New Roman" w:hAnsi="Times New Roman"/>
          <w:bCs/>
        </w:rPr>
      </w:pPr>
      <w:r w:rsidRPr="006E71F8">
        <w:rPr>
          <w:rFonts w:ascii="Times New Roman" w:hAnsi="Times New Roman"/>
          <w:bCs/>
        </w:rPr>
        <w:t>Οι</w:t>
      </w:r>
      <w:r w:rsidR="008464D7" w:rsidRPr="006E71F8">
        <w:rPr>
          <w:rFonts w:ascii="Times New Roman" w:hAnsi="Times New Roman"/>
          <w:bCs/>
        </w:rPr>
        <w:t xml:space="preserve"> υποψήφιοι πρέπει να </w:t>
      </w:r>
      <w:r w:rsidR="00E36B33" w:rsidRPr="006E71F8">
        <w:rPr>
          <w:rFonts w:ascii="Times New Roman" w:hAnsi="Times New Roman"/>
          <w:bCs/>
        </w:rPr>
        <w:t>διαθέτουν αποδεδειγμένα</w:t>
      </w:r>
      <w:r w:rsidR="008464D7" w:rsidRPr="006E71F8">
        <w:rPr>
          <w:rFonts w:ascii="Times New Roman" w:hAnsi="Times New Roman"/>
          <w:bCs/>
        </w:rPr>
        <w:t xml:space="preserve">: </w:t>
      </w:r>
    </w:p>
    <w:p w14:paraId="60ECABDF" w14:textId="6E926832" w:rsidR="00E36B33" w:rsidRPr="006E71F8" w:rsidRDefault="008464D7" w:rsidP="00E36B33">
      <w:pPr>
        <w:spacing w:before="120" w:after="120" w:line="360" w:lineRule="auto"/>
        <w:rPr>
          <w:rFonts w:ascii="Times New Roman" w:hAnsi="Times New Roman"/>
          <w:bCs/>
        </w:rPr>
      </w:pPr>
      <w:r w:rsidRPr="006E71F8">
        <w:rPr>
          <w:rFonts w:ascii="Times New Roman" w:hAnsi="Times New Roman"/>
          <w:bCs/>
        </w:rPr>
        <w:t xml:space="preserve">α) </w:t>
      </w:r>
      <w:r w:rsidR="00E36B33" w:rsidRPr="006E71F8">
        <w:rPr>
          <w:rFonts w:ascii="Times New Roman" w:hAnsi="Times New Roman"/>
          <w:bCs/>
        </w:rPr>
        <w:t xml:space="preserve"> </w:t>
      </w:r>
      <w:r w:rsidR="00280B11" w:rsidRPr="006E71F8">
        <w:rPr>
          <w:rFonts w:ascii="Times New Roman" w:hAnsi="Times New Roman"/>
          <w:bCs/>
        </w:rPr>
        <w:t>Π</w:t>
      </w:r>
      <w:r w:rsidR="00E36B33" w:rsidRPr="006E71F8">
        <w:rPr>
          <w:rFonts w:ascii="Times New Roman" w:hAnsi="Times New Roman"/>
          <w:bCs/>
        </w:rPr>
        <w:t>τυχίο ελληνικού Α.Ε.Ι. ή αναγνωρισμένο ισότιμο τίτλο της αλλοδαπής</w:t>
      </w:r>
      <w:r w:rsidR="0070482D" w:rsidRPr="006E71F8">
        <w:rPr>
          <w:rFonts w:ascii="Times New Roman" w:hAnsi="Times New Roman"/>
          <w:bCs/>
        </w:rPr>
        <w:t xml:space="preserve"> σε ειδικότητες </w:t>
      </w:r>
      <w:r w:rsidR="00280B11" w:rsidRPr="006E71F8">
        <w:rPr>
          <w:rFonts w:ascii="Times New Roman" w:hAnsi="Times New Roman"/>
          <w:bCs/>
        </w:rPr>
        <w:t>Θ</w:t>
      </w:r>
      <w:r w:rsidR="0070482D" w:rsidRPr="006E71F8">
        <w:rPr>
          <w:rFonts w:ascii="Times New Roman" w:hAnsi="Times New Roman"/>
          <w:bCs/>
        </w:rPr>
        <w:t xml:space="preserve">ετικών </w:t>
      </w:r>
      <w:r w:rsidR="00280B11" w:rsidRPr="006E71F8">
        <w:rPr>
          <w:rFonts w:ascii="Times New Roman" w:hAnsi="Times New Roman"/>
          <w:bCs/>
        </w:rPr>
        <w:t>Ε</w:t>
      </w:r>
      <w:r w:rsidR="0070482D" w:rsidRPr="006E71F8">
        <w:rPr>
          <w:rFonts w:ascii="Times New Roman" w:hAnsi="Times New Roman"/>
          <w:bCs/>
        </w:rPr>
        <w:t>πιστημών (</w:t>
      </w:r>
      <w:r w:rsidR="0070482D" w:rsidRPr="006E71F8">
        <w:rPr>
          <w:rFonts w:ascii="Times New Roman" w:hAnsi="Times New Roman"/>
        </w:rPr>
        <w:t xml:space="preserve">Πολιτικοί Μηχανικοί, Χημικοί Μηχανικοί, Μηχανολόγοι Μηχανικοί, Χημικοί, Μηχανικοί Περιβαλλοντολόγοι, Γεωπόνοι) και </w:t>
      </w:r>
      <w:r w:rsidR="00280B11" w:rsidRPr="006E71F8">
        <w:rPr>
          <w:rFonts w:ascii="Times New Roman" w:hAnsi="Times New Roman"/>
        </w:rPr>
        <w:t>Ο</w:t>
      </w:r>
      <w:r w:rsidR="0070482D" w:rsidRPr="006E71F8">
        <w:rPr>
          <w:rFonts w:ascii="Times New Roman" w:hAnsi="Times New Roman"/>
        </w:rPr>
        <w:t xml:space="preserve">ικονομικών </w:t>
      </w:r>
      <w:r w:rsidR="00280B11" w:rsidRPr="006E71F8">
        <w:rPr>
          <w:rFonts w:ascii="Times New Roman" w:hAnsi="Times New Roman"/>
        </w:rPr>
        <w:t>Ε</w:t>
      </w:r>
      <w:r w:rsidR="0070482D" w:rsidRPr="006E71F8">
        <w:rPr>
          <w:rFonts w:ascii="Times New Roman" w:hAnsi="Times New Roman"/>
        </w:rPr>
        <w:t>πιστημών</w:t>
      </w:r>
      <w:r w:rsidR="00E36B33" w:rsidRPr="006E71F8">
        <w:rPr>
          <w:rFonts w:ascii="Times New Roman" w:hAnsi="Times New Roman"/>
          <w:bCs/>
        </w:rPr>
        <w:t>.</w:t>
      </w:r>
    </w:p>
    <w:p w14:paraId="22D0A9AB" w14:textId="50D4A23E" w:rsidR="008464D7" w:rsidRPr="006E71F8" w:rsidRDefault="00E36B33" w:rsidP="00E36B33">
      <w:pPr>
        <w:spacing w:before="120" w:after="120" w:line="360" w:lineRule="auto"/>
        <w:rPr>
          <w:rFonts w:ascii="Times New Roman" w:hAnsi="Times New Roman"/>
          <w:bCs/>
        </w:rPr>
      </w:pPr>
      <w:r w:rsidRPr="006E71F8">
        <w:rPr>
          <w:rFonts w:ascii="Times New Roman" w:hAnsi="Times New Roman"/>
          <w:bCs/>
        </w:rPr>
        <w:t>Εάν ο τίτλος έχει αποκτηθεί στην αλλοδαπ</w:t>
      </w:r>
      <w:r w:rsidR="00465DB4" w:rsidRPr="006E71F8">
        <w:rPr>
          <w:rFonts w:ascii="Times New Roman" w:hAnsi="Times New Roman"/>
          <w:bCs/>
        </w:rPr>
        <w:t>ή</w:t>
      </w:r>
      <w:r w:rsidRPr="006E71F8">
        <w:rPr>
          <w:rFonts w:ascii="Times New Roman" w:hAnsi="Times New Roman"/>
          <w:bCs/>
        </w:rPr>
        <w:t xml:space="preserve"> απαιτείται πράξη αναγνώρισης από </w:t>
      </w:r>
      <w:r w:rsidR="005E3296" w:rsidRPr="006E71F8">
        <w:rPr>
          <w:rFonts w:ascii="Times New Roman" w:hAnsi="Times New Roman"/>
          <w:bCs/>
        </w:rPr>
        <w:t xml:space="preserve">τον Διεπιστημονικό Οργανισμό Αναγνώρισης Τίτλων Ακαδημαϊκών και Πληροφόρησης (Δ.Ο.Α.Τ.Α.Π.) </w:t>
      </w:r>
      <w:r w:rsidR="005E3296">
        <w:rPr>
          <w:rFonts w:ascii="Times New Roman" w:hAnsi="Times New Roman"/>
          <w:bCs/>
        </w:rPr>
        <w:t xml:space="preserve">/ πρώην </w:t>
      </w:r>
      <w:r w:rsidRPr="006E71F8">
        <w:rPr>
          <w:rFonts w:ascii="Times New Roman" w:hAnsi="Times New Roman"/>
          <w:bCs/>
        </w:rPr>
        <w:t>ΔΙ.Κ.Α.Τ.Σ.Α</w:t>
      </w:r>
      <w:r w:rsidR="005E3296">
        <w:rPr>
          <w:rFonts w:ascii="Times New Roman" w:hAnsi="Times New Roman"/>
          <w:bCs/>
        </w:rPr>
        <w:t xml:space="preserve"> </w:t>
      </w:r>
      <w:r w:rsidRPr="006E71F8">
        <w:rPr>
          <w:rFonts w:ascii="Times New Roman" w:hAnsi="Times New Roman"/>
          <w:bCs/>
        </w:rPr>
        <w:t>για την ισοτιμία τίτλου ή πιστοποιητικό αναγνώρισης περί ισοτιμίας.</w:t>
      </w:r>
    </w:p>
    <w:p w14:paraId="3A09D585" w14:textId="39682335" w:rsidR="008464D7" w:rsidRPr="006E71F8" w:rsidRDefault="008464D7" w:rsidP="00BE1B4D">
      <w:pPr>
        <w:spacing w:line="360" w:lineRule="auto"/>
        <w:rPr>
          <w:rFonts w:ascii="Times New Roman" w:hAnsi="Times New Roman"/>
        </w:rPr>
      </w:pPr>
      <w:r w:rsidRPr="006E71F8">
        <w:rPr>
          <w:rFonts w:ascii="Times New Roman" w:hAnsi="Times New Roman"/>
          <w:bCs/>
        </w:rPr>
        <w:t xml:space="preserve">β) </w:t>
      </w:r>
      <w:r w:rsidR="00280B11" w:rsidRPr="006E71F8">
        <w:rPr>
          <w:rFonts w:ascii="Times New Roman" w:hAnsi="Times New Roman"/>
        </w:rPr>
        <w:t>Μ</w:t>
      </w:r>
      <w:r w:rsidRPr="006E71F8">
        <w:rPr>
          <w:rFonts w:ascii="Times New Roman" w:hAnsi="Times New Roman"/>
        </w:rPr>
        <w:t>εταπτυχιακ</w:t>
      </w:r>
      <w:r w:rsidR="00E36B33" w:rsidRPr="006E71F8">
        <w:rPr>
          <w:rFonts w:ascii="Times New Roman" w:hAnsi="Times New Roman"/>
        </w:rPr>
        <w:t>ό</w:t>
      </w:r>
      <w:r w:rsidRPr="006E71F8">
        <w:rPr>
          <w:rFonts w:ascii="Times New Roman" w:hAnsi="Times New Roman"/>
        </w:rPr>
        <w:t xml:space="preserve"> τίτλο σπουδών ή διδακτορικ</w:t>
      </w:r>
      <w:r w:rsidR="00E36B33" w:rsidRPr="006E71F8">
        <w:rPr>
          <w:rFonts w:ascii="Times New Roman" w:hAnsi="Times New Roman"/>
        </w:rPr>
        <w:t>ό</w:t>
      </w:r>
      <w:r w:rsidRPr="006E71F8">
        <w:rPr>
          <w:rFonts w:ascii="Times New Roman" w:hAnsi="Times New Roman"/>
        </w:rPr>
        <w:t xml:space="preserve"> δ</w:t>
      </w:r>
      <w:r w:rsidR="00E36B33" w:rsidRPr="006E71F8">
        <w:rPr>
          <w:rFonts w:ascii="Times New Roman" w:hAnsi="Times New Roman"/>
        </w:rPr>
        <w:t>ί</w:t>
      </w:r>
      <w:r w:rsidRPr="006E71F8">
        <w:rPr>
          <w:rFonts w:ascii="Times New Roman" w:hAnsi="Times New Roman"/>
        </w:rPr>
        <w:t>πλ</w:t>
      </w:r>
      <w:r w:rsidR="00E36B33" w:rsidRPr="006E71F8">
        <w:rPr>
          <w:rFonts w:ascii="Times New Roman" w:hAnsi="Times New Roman"/>
        </w:rPr>
        <w:t>ω</w:t>
      </w:r>
      <w:r w:rsidRPr="006E71F8">
        <w:rPr>
          <w:rFonts w:ascii="Times New Roman" w:hAnsi="Times New Roman"/>
        </w:rPr>
        <w:t xml:space="preserve">μα </w:t>
      </w:r>
      <w:r w:rsidR="003603FB" w:rsidRPr="006E71F8">
        <w:rPr>
          <w:rFonts w:ascii="Times New Roman" w:hAnsi="Times New Roman"/>
        </w:rPr>
        <w:t xml:space="preserve">σε συναφές πεδίο με τα αντικείμενα αρμοδιοτήτων της Αρχής </w:t>
      </w:r>
      <w:r w:rsidR="0070482D" w:rsidRPr="006E71F8">
        <w:rPr>
          <w:rFonts w:ascii="Times New Roman" w:hAnsi="Times New Roman"/>
        </w:rPr>
        <w:t xml:space="preserve">στους </w:t>
      </w:r>
      <w:r w:rsidRPr="006E71F8">
        <w:rPr>
          <w:rFonts w:ascii="Times New Roman" w:hAnsi="Times New Roman"/>
        </w:rPr>
        <w:t>τομ</w:t>
      </w:r>
      <w:r w:rsidR="0070482D" w:rsidRPr="006E71F8">
        <w:rPr>
          <w:rFonts w:ascii="Times New Roman" w:hAnsi="Times New Roman"/>
        </w:rPr>
        <w:t>είς</w:t>
      </w:r>
      <w:r w:rsidRPr="006E71F8">
        <w:rPr>
          <w:rFonts w:ascii="Times New Roman" w:hAnsi="Times New Roman"/>
        </w:rPr>
        <w:t xml:space="preserve"> </w:t>
      </w:r>
      <w:r w:rsidR="0070482D" w:rsidRPr="006E71F8">
        <w:rPr>
          <w:rFonts w:ascii="Times New Roman" w:hAnsi="Times New Roman"/>
        </w:rPr>
        <w:t>υδάτων και αποβλήτω</w:t>
      </w:r>
      <w:r w:rsidR="008F34D5" w:rsidRPr="006E71F8">
        <w:rPr>
          <w:rFonts w:ascii="Times New Roman" w:hAnsi="Times New Roman"/>
        </w:rPr>
        <w:t>ν</w:t>
      </w:r>
      <w:r w:rsidR="007B734A" w:rsidRPr="006E71F8">
        <w:rPr>
          <w:rFonts w:ascii="Times New Roman" w:hAnsi="Times New Roman"/>
        </w:rPr>
        <w:t>. Για τους υποψηφίους των οποίων οι τίτλοι σπουδών τριτοβάθμιας εκπαίδευσης έχουν χορηγηθεί από ίδρυμα του εξωτερικού, αυτοί θα πρέπει να συνοδεύονται από πιστοποιητικά αναγνώρισης και ισοτιμίας του ΔΟΑΤΑΠ</w:t>
      </w:r>
      <w:r w:rsidR="00555384">
        <w:rPr>
          <w:rFonts w:ascii="Times New Roman" w:hAnsi="Times New Roman"/>
          <w:bCs/>
        </w:rPr>
        <w:t xml:space="preserve">/ πρώην </w:t>
      </w:r>
      <w:r w:rsidR="00555384" w:rsidRPr="006E71F8">
        <w:rPr>
          <w:rFonts w:ascii="Times New Roman" w:hAnsi="Times New Roman"/>
          <w:bCs/>
        </w:rPr>
        <w:t>ΔΙ.Κ.Α.Τ.Σ.Α</w:t>
      </w:r>
      <w:r w:rsidR="007B734A" w:rsidRPr="006E71F8">
        <w:rPr>
          <w:rFonts w:ascii="Times New Roman" w:hAnsi="Times New Roman"/>
        </w:rPr>
        <w:t>.</w:t>
      </w:r>
      <w:r w:rsidRPr="006E71F8">
        <w:rPr>
          <w:rFonts w:ascii="Times New Roman" w:hAnsi="Times New Roman"/>
        </w:rPr>
        <w:t xml:space="preserve"> </w:t>
      </w:r>
    </w:p>
    <w:p w14:paraId="2B2566B4" w14:textId="23460F4E" w:rsidR="007B734A" w:rsidRPr="006E71F8" w:rsidRDefault="008464D7" w:rsidP="008464D7">
      <w:pPr>
        <w:spacing w:before="120" w:after="120" w:line="360" w:lineRule="auto"/>
        <w:rPr>
          <w:rFonts w:ascii="Times New Roman" w:hAnsi="Times New Roman"/>
        </w:rPr>
      </w:pPr>
      <w:r w:rsidRPr="006E71F8">
        <w:rPr>
          <w:rFonts w:ascii="Times New Roman" w:hAnsi="Times New Roman"/>
        </w:rPr>
        <w:t>γ)</w:t>
      </w:r>
      <w:r w:rsidR="00924D89" w:rsidRPr="006E71F8">
        <w:rPr>
          <w:rFonts w:ascii="Times New Roman" w:hAnsi="Times New Roman"/>
        </w:rPr>
        <w:t xml:space="preserve"> </w:t>
      </w:r>
      <w:r w:rsidR="00B46025" w:rsidRPr="006E71F8">
        <w:rPr>
          <w:rFonts w:ascii="Times New Roman" w:hAnsi="Times New Roman"/>
        </w:rPr>
        <w:t>Άδεια</w:t>
      </w:r>
      <w:r w:rsidR="00924D89" w:rsidRPr="006E71F8">
        <w:rPr>
          <w:rFonts w:ascii="Times New Roman" w:hAnsi="Times New Roman"/>
        </w:rPr>
        <w:t xml:space="preserve"> ασκήσεως επαγγέλματος</w:t>
      </w:r>
      <w:r w:rsidR="00D46480" w:rsidRPr="006E71F8">
        <w:rPr>
          <w:rFonts w:ascii="Times New Roman" w:hAnsi="Times New Roman"/>
        </w:rPr>
        <w:t>, όπου προβλέπεται</w:t>
      </w:r>
      <w:r w:rsidR="00280B11" w:rsidRPr="006E71F8">
        <w:rPr>
          <w:rFonts w:ascii="Times New Roman" w:hAnsi="Times New Roman"/>
        </w:rPr>
        <w:t>.</w:t>
      </w:r>
      <w:r w:rsidR="00BA682B" w:rsidRPr="006E71F8">
        <w:rPr>
          <w:rFonts w:ascii="Times New Roman" w:hAnsi="Times New Roman"/>
        </w:rPr>
        <w:t xml:space="preserve"> </w:t>
      </w:r>
      <w:r w:rsidR="00924D89" w:rsidRPr="006E71F8">
        <w:rPr>
          <w:rFonts w:ascii="Times New Roman" w:hAnsi="Times New Roman"/>
        </w:rPr>
        <w:t xml:space="preserve"> </w:t>
      </w:r>
      <w:r w:rsidRPr="006E71F8">
        <w:rPr>
          <w:rFonts w:ascii="Times New Roman" w:hAnsi="Times New Roman"/>
        </w:rPr>
        <w:t xml:space="preserve"> </w:t>
      </w:r>
    </w:p>
    <w:p w14:paraId="548D6612" w14:textId="1B8E291F" w:rsidR="008464D7" w:rsidRPr="006E71F8" w:rsidRDefault="007B734A" w:rsidP="008464D7">
      <w:pPr>
        <w:spacing w:before="120" w:after="120" w:line="360" w:lineRule="auto"/>
        <w:rPr>
          <w:rFonts w:ascii="Times New Roman" w:hAnsi="Times New Roman"/>
        </w:rPr>
      </w:pPr>
      <w:r w:rsidRPr="006E71F8">
        <w:rPr>
          <w:rFonts w:ascii="Times New Roman" w:hAnsi="Times New Roman"/>
        </w:rPr>
        <w:t xml:space="preserve">δ) </w:t>
      </w:r>
      <w:r w:rsidR="00BA682B" w:rsidRPr="006E71F8">
        <w:rPr>
          <w:rFonts w:ascii="Times New Roman" w:hAnsi="Times New Roman"/>
        </w:rPr>
        <w:t>Ε</w:t>
      </w:r>
      <w:r w:rsidR="008464D7" w:rsidRPr="006E71F8">
        <w:rPr>
          <w:rFonts w:ascii="Times New Roman" w:hAnsi="Times New Roman"/>
        </w:rPr>
        <w:t>ργασιακή εμπειρία στ</w:t>
      </w:r>
      <w:r w:rsidR="00BA682B" w:rsidRPr="006E71F8">
        <w:rPr>
          <w:rFonts w:ascii="Times New Roman" w:hAnsi="Times New Roman"/>
        </w:rPr>
        <w:t>ους</w:t>
      </w:r>
      <w:r w:rsidR="008464D7" w:rsidRPr="006E71F8">
        <w:rPr>
          <w:rFonts w:ascii="Times New Roman" w:hAnsi="Times New Roman"/>
        </w:rPr>
        <w:t xml:space="preserve"> τομ</w:t>
      </w:r>
      <w:r w:rsidR="00BA682B" w:rsidRPr="006E71F8">
        <w:rPr>
          <w:rFonts w:ascii="Times New Roman" w:hAnsi="Times New Roman"/>
        </w:rPr>
        <w:t>είς των υδάτων και αποβλήτων θα συνεκτιμάται</w:t>
      </w:r>
      <w:r w:rsidR="008464D7" w:rsidRPr="006E71F8">
        <w:rPr>
          <w:rFonts w:ascii="Times New Roman" w:hAnsi="Times New Roman"/>
        </w:rPr>
        <w:t xml:space="preserve">. </w:t>
      </w:r>
    </w:p>
    <w:p w14:paraId="03EFF7BE" w14:textId="4214E469" w:rsidR="007B734A" w:rsidRDefault="008464D7" w:rsidP="008464D7">
      <w:pPr>
        <w:spacing w:line="360" w:lineRule="auto"/>
        <w:rPr>
          <w:rFonts w:ascii="Times New Roman" w:hAnsi="Times New Roman"/>
        </w:rPr>
      </w:pPr>
      <w:r w:rsidRPr="006E71F8">
        <w:rPr>
          <w:rFonts w:ascii="Times New Roman" w:hAnsi="Times New Roman"/>
        </w:rPr>
        <w:lastRenderedPageBreak/>
        <w:t xml:space="preserve">Οι υποψήφιοι πρέπει να </w:t>
      </w:r>
      <w:r w:rsidR="00BA682B" w:rsidRPr="006E71F8">
        <w:rPr>
          <w:rFonts w:ascii="Times New Roman" w:hAnsi="Times New Roman"/>
        </w:rPr>
        <w:t>έχουν</w:t>
      </w:r>
      <w:r w:rsidRPr="006E71F8">
        <w:rPr>
          <w:rFonts w:ascii="Times New Roman" w:hAnsi="Times New Roman"/>
        </w:rPr>
        <w:t xml:space="preserve"> </w:t>
      </w:r>
      <w:r w:rsidR="0038181B" w:rsidRPr="006E71F8">
        <w:rPr>
          <w:rFonts w:ascii="Times New Roman" w:hAnsi="Times New Roman"/>
        </w:rPr>
        <w:t xml:space="preserve">επίσης </w:t>
      </w:r>
      <w:r w:rsidR="007B734A" w:rsidRPr="006E71F8">
        <w:rPr>
          <w:rFonts w:ascii="Times New Roman" w:hAnsi="Times New Roman"/>
        </w:rPr>
        <w:t>άριστ</w:t>
      </w:r>
      <w:r w:rsidR="00BA682B" w:rsidRPr="006E71F8">
        <w:rPr>
          <w:rFonts w:ascii="Times New Roman" w:hAnsi="Times New Roman"/>
        </w:rPr>
        <w:t>η γνώση</w:t>
      </w:r>
      <w:r w:rsidR="007B734A" w:rsidRPr="006E71F8">
        <w:rPr>
          <w:rFonts w:ascii="Times New Roman" w:hAnsi="Times New Roman"/>
        </w:rPr>
        <w:t xml:space="preserve"> </w:t>
      </w:r>
      <w:r w:rsidRPr="006E71F8">
        <w:rPr>
          <w:rFonts w:ascii="Times New Roman" w:hAnsi="Times New Roman"/>
        </w:rPr>
        <w:t>τη</w:t>
      </w:r>
      <w:r w:rsidR="00BA682B" w:rsidRPr="006E71F8">
        <w:rPr>
          <w:rFonts w:ascii="Times New Roman" w:hAnsi="Times New Roman"/>
        </w:rPr>
        <w:t>ς</w:t>
      </w:r>
      <w:r w:rsidRPr="006E71F8">
        <w:rPr>
          <w:rFonts w:ascii="Times New Roman" w:hAnsi="Times New Roman"/>
        </w:rPr>
        <w:t xml:space="preserve"> </w:t>
      </w:r>
      <w:r w:rsidR="007B734A" w:rsidRPr="006E71F8">
        <w:rPr>
          <w:rFonts w:ascii="Times New Roman" w:hAnsi="Times New Roman"/>
        </w:rPr>
        <w:t>ε</w:t>
      </w:r>
      <w:r w:rsidRPr="006E71F8">
        <w:rPr>
          <w:rFonts w:ascii="Times New Roman" w:hAnsi="Times New Roman"/>
        </w:rPr>
        <w:t>λληνική</w:t>
      </w:r>
      <w:r w:rsidR="00BA682B" w:rsidRPr="006E71F8">
        <w:rPr>
          <w:rFonts w:ascii="Times New Roman" w:hAnsi="Times New Roman"/>
        </w:rPr>
        <w:t>ς γλώσσας</w:t>
      </w:r>
      <w:r w:rsidRPr="006E71F8">
        <w:rPr>
          <w:rFonts w:ascii="Times New Roman" w:hAnsi="Times New Roman"/>
        </w:rPr>
        <w:t xml:space="preserve"> και </w:t>
      </w:r>
      <w:r w:rsidR="00BA682B" w:rsidRPr="006E71F8">
        <w:rPr>
          <w:rFonts w:ascii="Times New Roman" w:hAnsi="Times New Roman"/>
        </w:rPr>
        <w:t xml:space="preserve">πολύ καλή γνώση </w:t>
      </w:r>
      <w:r w:rsidRPr="006E71F8">
        <w:rPr>
          <w:rFonts w:ascii="Times New Roman" w:hAnsi="Times New Roman"/>
        </w:rPr>
        <w:t>τη</w:t>
      </w:r>
      <w:r w:rsidR="00BA682B" w:rsidRPr="006E71F8">
        <w:rPr>
          <w:rFonts w:ascii="Times New Roman" w:hAnsi="Times New Roman"/>
        </w:rPr>
        <w:t>ς</w:t>
      </w:r>
      <w:r w:rsidRPr="006E71F8">
        <w:rPr>
          <w:rFonts w:ascii="Times New Roman" w:hAnsi="Times New Roman"/>
        </w:rPr>
        <w:t xml:space="preserve"> </w:t>
      </w:r>
      <w:r w:rsidR="007B734A" w:rsidRPr="006E71F8">
        <w:rPr>
          <w:rFonts w:ascii="Times New Roman" w:hAnsi="Times New Roman"/>
        </w:rPr>
        <w:t>α</w:t>
      </w:r>
      <w:r w:rsidRPr="006E71F8">
        <w:rPr>
          <w:rFonts w:ascii="Times New Roman" w:hAnsi="Times New Roman"/>
        </w:rPr>
        <w:t>γγλική</w:t>
      </w:r>
      <w:r w:rsidR="00BA682B" w:rsidRPr="006E71F8">
        <w:rPr>
          <w:rFonts w:ascii="Times New Roman" w:hAnsi="Times New Roman"/>
        </w:rPr>
        <w:t>ς</w:t>
      </w:r>
      <w:r w:rsidRPr="006E71F8">
        <w:rPr>
          <w:rFonts w:ascii="Times New Roman" w:hAnsi="Times New Roman"/>
        </w:rPr>
        <w:t xml:space="preserve"> </w:t>
      </w:r>
      <w:r w:rsidR="007B734A" w:rsidRPr="006E71F8">
        <w:rPr>
          <w:rFonts w:ascii="Times New Roman" w:hAnsi="Times New Roman"/>
        </w:rPr>
        <w:t>γ</w:t>
      </w:r>
      <w:r w:rsidRPr="006E71F8">
        <w:rPr>
          <w:rFonts w:ascii="Times New Roman" w:hAnsi="Times New Roman"/>
        </w:rPr>
        <w:t>λώσσα</w:t>
      </w:r>
      <w:r w:rsidR="00BA682B" w:rsidRPr="006E71F8">
        <w:rPr>
          <w:rFonts w:ascii="Times New Roman" w:hAnsi="Times New Roman"/>
        </w:rPr>
        <w:t>ς</w:t>
      </w:r>
      <w:r w:rsidRPr="006E71F8">
        <w:rPr>
          <w:rFonts w:ascii="Times New Roman" w:hAnsi="Times New Roman"/>
        </w:rPr>
        <w:t xml:space="preserve">. </w:t>
      </w:r>
      <w:r w:rsidR="007B734A" w:rsidRPr="006E71F8">
        <w:rPr>
          <w:rFonts w:ascii="Times New Roman" w:hAnsi="Times New Roman"/>
        </w:rPr>
        <w:t>Επίσης, ν</w:t>
      </w:r>
      <w:r w:rsidRPr="006E71F8">
        <w:rPr>
          <w:rFonts w:ascii="Times New Roman" w:hAnsi="Times New Roman"/>
        </w:rPr>
        <w:t>α έχουν γνώση χρήσης Η/Υ στα αντικείμενα: (i) επεξεργασίας κειμένων, (</w:t>
      </w:r>
      <w:proofErr w:type="spellStart"/>
      <w:r w:rsidRPr="006E71F8">
        <w:rPr>
          <w:rFonts w:ascii="Times New Roman" w:hAnsi="Times New Roman"/>
        </w:rPr>
        <w:t>ii</w:t>
      </w:r>
      <w:proofErr w:type="spellEnd"/>
      <w:r w:rsidRPr="006E71F8">
        <w:rPr>
          <w:rFonts w:ascii="Times New Roman" w:hAnsi="Times New Roman"/>
        </w:rPr>
        <w:t>) υπολογιστικών φύλλων και (</w:t>
      </w:r>
      <w:proofErr w:type="spellStart"/>
      <w:r w:rsidRPr="006E71F8">
        <w:rPr>
          <w:rFonts w:ascii="Times New Roman" w:hAnsi="Times New Roman"/>
        </w:rPr>
        <w:t>iii</w:t>
      </w:r>
      <w:proofErr w:type="spellEnd"/>
      <w:r w:rsidRPr="006E71F8">
        <w:rPr>
          <w:rFonts w:ascii="Times New Roman" w:hAnsi="Times New Roman"/>
        </w:rPr>
        <w:t xml:space="preserve">) υπηρεσιών διαδικτύου. </w:t>
      </w:r>
    </w:p>
    <w:p w14:paraId="4301152F" w14:textId="77777777" w:rsidR="00A02C24" w:rsidRPr="006E71F8" w:rsidRDefault="00A02C24" w:rsidP="008464D7">
      <w:pPr>
        <w:spacing w:line="360" w:lineRule="auto"/>
        <w:rPr>
          <w:rFonts w:ascii="Times New Roman" w:hAnsi="Times New Roman"/>
        </w:rPr>
      </w:pPr>
    </w:p>
    <w:p w14:paraId="6476B014" w14:textId="15E4C1EA" w:rsidR="008464D7" w:rsidRPr="006E71F8" w:rsidRDefault="008464D7" w:rsidP="008464D7">
      <w:pPr>
        <w:spacing w:line="360" w:lineRule="auto"/>
        <w:rPr>
          <w:rFonts w:ascii="Times New Roman" w:hAnsi="Times New Roman"/>
        </w:rPr>
      </w:pPr>
      <w:r w:rsidRPr="006E71F8">
        <w:rPr>
          <w:rFonts w:ascii="Times New Roman" w:hAnsi="Times New Roman"/>
        </w:rPr>
        <w:t>Τέλος, πρέπει να είναι Έλληνες πολίτες ή Έλληνες κατά το γένος (ομογενείς) ή πολίτες άλλου κράτους - μέλους της Ευρωπαϊκής Ένωσης. Οι άρρενες υποψήφιοι πρέπει να έχουν εκπληρώσει τις στρατιωτικές τους υποχρεώσεις ή να έχουν νόμιμα απαλλαγεί από αυτές.</w:t>
      </w:r>
    </w:p>
    <w:p w14:paraId="384DDDDC" w14:textId="77777777" w:rsidR="008464D7" w:rsidRPr="006E71F8" w:rsidRDefault="008464D7" w:rsidP="008464D7">
      <w:pPr>
        <w:spacing w:line="360" w:lineRule="auto"/>
        <w:rPr>
          <w:rFonts w:ascii="Times New Roman" w:hAnsi="Times New Roman"/>
          <w:sz w:val="14"/>
          <w:szCs w:val="14"/>
        </w:rPr>
      </w:pPr>
    </w:p>
    <w:p w14:paraId="1E451EA9" w14:textId="16B42240" w:rsidR="008464D7" w:rsidRPr="006E71F8" w:rsidRDefault="00A75C7E" w:rsidP="008464D7">
      <w:pPr>
        <w:spacing w:line="360" w:lineRule="auto"/>
        <w:rPr>
          <w:rFonts w:ascii="Times New Roman" w:hAnsi="Times New Roman"/>
          <w:b/>
        </w:rPr>
      </w:pPr>
      <w:r>
        <w:rPr>
          <w:rFonts w:ascii="Times New Roman" w:hAnsi="Times New Roman"/>
          <w:b/>
        </w:rPr>
        <w:t>Β</w:t>
      </w:r>
      <w:r w:rsidR="008464D7" w:rsidRPr="006E71F8">
        <w:rPr>
          <w:rFonts w:ascii="Times New Roman" w:hAnsi="Times New Roman"/>
          <w:b/>
        </w:rPr>
        <w:t>. Περιεχόμενα αίτησης</w:t>
      </w:r>
    </w:p>
    <w:p w14:paraId="5CB5F5C9" w14:textId="77777777" w:rsidR="008464D7" w:rsidRPr="006E71F8" w:rsidRDefault="008464D7" w:rsidP="008464D7">
      <w:pPr>
        <w:spacing w:line="360" w:lineRule="auto"/>
        <w:rPr>
          <w:rFonts w:ascii="Times New Roman" w:hAnsi="Times New Roman"/>
        </w:rPr>
      </w:pPr>
      <w:r w:rsidRPr="006E71F8">
        <w:rPr>
          <w:rFonts w:ascii="Times New Roman" w:hAnsi="Times New Roman"/>
        </w:rPr>
        <w:t>Οι υποψήφιοι θα πρέπει να υποβάλουν τα κάτωθι έγγραφα και στοιχεία:</w:t>
      </w:r>
    </w:p>
    <w:p w14:paraId="4BA3094B" w14:textId="609CD09D" w:rsidR="008464D7" w:rsidRPr="006E71F8" w:rsidRDefault="008464D7" w:rsidP="00280B11">
      <w:pPr>
        <w:spacing w:line="360" w:lineRule="auto"/>
        <w:rPr>
          <w:rFonts w:ascii="Times New Roman" w:hAnsi="Times New Roman"/>
        </w:rPr>
      </w:pPr>
      <w:r w:rsidRPr="006E71F8">
        <w:rPr>
          <w:rFonts w:ascii="Times New Roman" w:hAnsi="Times New Roman"/>
        </w:rPr>
        <w:t xml:space="preserve">1. Βιογραφικό σημείωμα. Στο σώμα του βιογραφικού σημειώματος ή σε διακριτή συνοδευτική επιστολή θα πρέπει να περιλαμβάνεται δήλωση του υποψηφίου για την ακρίβεια των στοιχείων που παραθέτει και την εγκυρότητα των εγγράφων που συνυποβάλλει, υπογεγραμμένη από τον υποψήφιο και, με ποινή αποκλεισμού, θα πρέπει να έχει θεωρηθεί για το γνήσιο της υπογραφής του, σύμφωνα με την κείμενη νομοθεσία </w:t>
      </w:r>
      <w:r w:rsidR="00B8293D" w:rsidRPr="006E71F8">
        <w:rPr>
          <w:rFonts w:ascii="Times New Roman" w:hAnsi="Times New Roman"/>
        </w:rPr>
        <w:t xml:space="preserve">(με τη χρήση της ειδικής ηλεκτρονικής εφαρμογής «Ψηφιακή Βεβαίωση Εγγράφου», που είναι </w:t>
      </w:r>
      <w:proofErr w:type="spellStart"/>
      <w:r w:rsidR="00B8293D" w:rsidRPr="006E71F8">
        <w:rPr>
          <w:rFonts w:ascii="Times New Roman" w:hAnsi="Times New Roman"/>
        </w:rPr>
        <w:t>προσβάσιμη</w:t>
      </w:r>
      <w:proofErr w:type="spellEnd"/>
      <w:r w:rsidR="00B8293D" w:rsidRPr="006E71F8">
        <w:rPr>
          <w:rFonts w:ascii="Times New Roman" w:hAnsi="Times New Roman"/>
        </w:rPr>
        <w:t xml:space="preserve"> μέσω της Ενιαίας Ψηφιακής Πύλης της Δημόσιας Διοίκησης (</w:t>
      </w:r>
      <w:proofErr w:type="spellStart"/>
      <w:r w:rsidR="00B8293D" w:rsidRPr="006E71F8">
        <w:rPr>
          <w:rFonts w:ascii="Times New Roman" w:hAnsi="Times New Roman"/>
        </w:rPr>
        <w:t>gov</w:t>
      </w:r>
      <w:proofErr w:type="spellEnd"/>
      <w:r w:rsidR="00B8293D" w:rsidRPr="006E71F8">
        <w:rPr>
          <w:rFonts w:ascii="Times New Roman" w:hAnsi="Times New Roman"/>
        </w:rPr>
        <w:t xml:space="preserve">. </w:t>
      </w:r>
      <w:proofErr w:type="spellStart"/>
      <w:r w:rsidR="00B8293D" w:rsidRPr="006E71F8">
        <w:rPr>
          <w:rFonts w:ascii="Times New Roman" w:hAnsi="Times New Roman"/>
        </w:rPr>
        <w:t>gr</w:t>
      </w:r>
      <w:proofErr w:type="spellEnd"/>
      <w:r w:rsidR="00B8293D" w:rsidRPr="006E71F8">
        <w:rPr>
          <w:rFonts w:ascii="Times New Roman" w:hAnsi="Times New Roman"/>
        </w:rPr>
        <w:t>), από ΚΕΠ ή Αστυνομικό Τμήμα)</w:t>
      </w:r>
      <w:r w:rsidRPr="006E71F8">
        <w:rPr>
          <w:rFonts w:ascii="Times New Roman" w:hAnsi="Times New Roman"/>
        </w:rPr>
        <w:t>.</w:t>
      </w:r>
    </w:p>
    <w:p w14:paraId="48A863F4" w14:textId="77777777" w:rsidR="008464D7" w:rsidRPr="006E71F8" w:rsidRDefault="008464D7" w:rsidP="00280B11">
      <w:pPr>
        <w:spacing w:line="360" w:lineRule="auto"/>
        <w:rPr>
          <w:rFonts w:ascii="Times New Roman" w:hAnsi="Times New Roman"/>
        </w:rPr>
      </w:pPr>
      <w:r w:rsidRPr="006E71F8">
        <w:rPr>
          <w:rFonts w:ascii="Times New Roman" w:hAnsi="Times New Roman"/>
        </w:rPr>
        <w:t>2. Φωτοτυπία Δελτίου Αστυνομικής Ταυτότητας ή Διαβατηρίου.</w:t>
      </w:r>
    </w:p>
    <w:p w14:paraId="7F0F5C15" w14:textId="77777777" w:rsidR="008464D7" w:rsidRPr="006E71F8" w:rsidRDefault="008464D7" w:rsidP="00280B11">
      <w:pPr>
        <w:spacing w:line="360" w:lineRule="auto"/>
        <w:rPr>
          <w:rFonts w:ascii="Times New Roman" w:hAnsi="Times New Roman"/>
        </w:rPr>
      </w:pPr>
      <w:r w:rsidRPr="006E71F8">
        <w:rPr>
          <w:rFonts w:ascii="Times New Roman" w:hAnsi="Times New Roman"/>
        </w:rPr>
        <w:t>3. Ευκρινή αντίγραφα των πτυχίων και εγγράφων που αποδεικνύουν τα προσόντα του υποψηφίου.</w:t>
      </w:r>
    </w:p>
    <w:p w14:paraId="04926C26" w14:textId="02C07E8F" w:rsidR="008464D7" w:rsidRDefault="008464D7" w:rsidP="008464D7">
      <w:pPr>
        <w:spacing w:line="360" w:lineRule="auto"/>
        <w:rPr>
          <w:rFonts w:ascii="Times New Roman" w:hAnsi="Times New Roman"/>
        </w:rPr>
      </w:pPr>
      <w:r w:rsidRPr="006E71F8">
        <w:rPr>
          <w:rFonts w:ascii="Times New Roman" w:hAnsi="Times New Roman"/>
        </w:rPr>
        <w:t>Τα ανωτέρω στοιχεία υποβάλλονται ιδιοχείρως ή με συστημένη επιστολή (το εμπρόθεσμο της ταχυδρομικής αποστολής κρίνεται με βάση την ημερομηνία της ταχυδρομικής σήμανσης)</w:t>
      </w:r>
      <w:r w:rsidR="00DA1B7A" w:rsidRPr="006E71F8">
        <w:rPr>
          <w:rFonts w:ascii="Times New Roman" w:hAnsi="Times New Roman"/>
        </w:rPr>
        <w:t xml:space="preserve"> </w:t>
      </w:r>
      <w:r w:rsidR="00A841DF" w:rsidRPr="006E71F8">
        <w:rPr>
          <w:rFonts w:ascii="Times New Roman" w:hAnsi="Times New Roman"/>
        </w:rPr>
        <w:t xml:space="preserve">στη διεύθυνση Πειραιώς 132, Αθήνα, Τ.Κ.: 118 54 και ειδικότερα στο Τμήμα Γενικού Πρωτοκόλλου και Αρχείου της </w:t>
      </w:r>
      <w:r w:rsidR="00325EA9">
        <w:rPr>
          <w:rFonts w:ascii="Times New Roman" w:hAnsi="Times New Roman"/>
        </w:rPr>
        <w:t xml:space="preserve">Ρ.Α.Α.Ε.Υ. </w:t>
      </w:r>
      <w:r w:rsidR="00A841DF" w:rsidRPr="006E71F8">
        <w:rPr>
          <w:rFonts w:ascii="Times New Roman" w:hAnsi="Times New Roman"/>
        </w:rPr>
        <w:t xml:space="preserve"> ή ηλεκτρονικά στη διεύθυνση </w:t>
      </w:r>
      <w:hyperlink r:id="rId13" w:history="1">
        <w:r w:rsidR="000C1395" w:rsidRPr="006E71F8">
          <w:rPr>
            <w:rStyle w:val="-"/>
            <w:rFonts w:ascii="Times New Roman" w:hAnsi="Times New Roman"/>
            <w:lang w:val="en-US"/>
          </w:rPr>
          <w:t>info</w:t>
        </w:r>
        <w:r w:rsidR="000C1395" w:rsidRPr="006E71F8">
          <w:rPr>
            <w:rStyle w:val="-"/>
            <w:rFonts w:ascii="Times New Roman" w:hAnsi="Times New Roman"/>
          </w:rPr>
          <w:t>@</w:t>
        </w:r>
        <w:proofErr w:type="spellStart"/>
        <w:r w:rsidR="000C1395" w:rsidRPr="006E71F8">
          <w:rPr>
            <w:rStyle w:val="-"/>
            <w:rFonts w:ascii="Times New Roman" w:hAnsi="Times New Roman"/>
            <w:lang w:val="en-US"/>
          </w:rPr>
          <w:t>raaey</w:t>
        </w:r>
        <w:proofErr w:type="spellEnd"/>
        <w:r w:rsidR="000C1395" w:rsidRPr="006E71F8">
          <w:rPr>
            <w:rStyle w:val="-"/>
            <w:rFonts w:ascii="Times New Roman" w:hAnsi="Times New Roman"/>
          </w:rPr>
          <w:t>.</w:t>
        </w:r>
        <w:r w:rsidR="000C1395" w:rsidRPr="006E71F8">
          <w:rPr>
            <w:rStyle w:val="-"/>
            <w:rFonts w:ascii="Times New Roman" w:hAnsi="Times New Roman"/>
            <w:lang w:val="en-US"/>
          </w:rPr>
          <w:t>gr</w:t>
        </w:r>
      </w:hyperlink>
      <w:r w:rsidR="00A841DF" w:rsidRPr="006E71F8">
        <w:rPr>
          <w:rFonts w:ascii="Times New Roman" w:hAnsi="Times New Roman"/>
        </w:rPr>
        <w:t xml:space="preserve">, </w:t>
      </w:r>
      <w:r w:rsidRPr="006E71F8">
        <w:rPr>
          <w:rFonts w:ascii="Times New Roman" w:hAnsi="Times New Roman"/>
          <w:b/>
        </w:rPr>
        <w:t xml:space="preserve">από </w:t>
      </w:r>
      <w:r w:rsidR="007B734A" w:rsidRPr="006E71F8">
        <w:rPr>
          <w:rFonts w:ascii="Times New Roman" w:hAnsi="Times New Roman"/>
          <w:b/>
        </w:rPr>
        <w:t xml:space="preserve">τις </w:t>
      </w:r>
      <w:r w:rsidR="00422683">
        <w:rPr>
          <w:rFonts w:ascii="Times New Roman" w:hAnsi="Times New Roman"/>
          <w:b/>
        </w:rPr>
        <w:t>28/02/2024</w:t>
      </w:r>
      <w:r w:rsidRPr="006E71F8">
        <w:rPr>
          <w:rFonts w:ascii="Times New Roman" w:hAnsi="Times New Roman"/>
          <w:b/>
        </w:rPr>
        <w:t xml:space="preserve"> έως και </w:t>
      </w:r>
      <w:r w:rsidR="007B734A" w:rsidRPr="006E71F8">
        <w:rPr>
          <w:rFonts w:ascii="Times New Roman" w:hAnsi="Times New Roman"/>
          <w:b/>
        </w:rPr>
        <w:t xml:space="preserve">τις </w:t>
      </w:r>
      <w:r w:rsidR="00422683">
        <w:rPr>
          <w:rFonts w:ascii="Times New Roman" w:hAnsi="Times New Roman"/>
          <w:b/>
        </w:rPr>
        <w:t>18/03/</w:t>
      </w:r>
      <w:r w:rsidR="007B734A" w:rsidRPr="006E71F8">
        <w:rPr>
          <w:rFonts w:ascii="Times New Roman" w:hAnsi="Times New Roman"/>
          <w:b/>
        </w:rPr>
        <w:t>202</w:t>
      </w:r>
      <w:r w:rsidR="00030C8A" w:rsidRPr="006E71F8">
        <w:rPr>
          <w:rFonts w:ascii="Times New Roman" w:hAnsi="Times New Roman"/>
          <w:b/>
        </w:rPr>
        <w:t>4</w:t>
      </w:r>
      <w:r w:rsidR="00A841DF" w:rsidRPr="006E71F8">
        <w:rPr>
          <w:rFonts w:ascii="Times New Roman" w:hAnsi="Times New Roman"/>
        </w:rPr>
        <w:t>.</w:t>
      </w:r>
    </w:p>
    <w:p w14:paraId="7423D97E" w14:textId="77777777" w:rsidR="00422683" w:rsidRPr="006E71F8" w:rsidRDefault="00422683" w:rsidP="008464D7">
      <w:pPr>
        <w:spacing w:line="360" w:lineRule="auto"/>
        <w:rPr>
          <w:rFonts w:ascii="Times New Roman" w:hAnsi="Times New Roman"/>
        </w:rPr>
      </w:pPr>
    </w:p>
    <w:p w14:paraId="5375FC49" w14:textId="73249E71" w:rsidR="00A841DF" w:rsidRPr="006E71F8" w:rsidRDefault="00A75C7E" w:rsidP="008464D7">
      <w:pPr>
        <w:spacing w:line="360" w:lineRule="auto"/>
        <w:rPr>
          <w:rFonts w:ascii="Times New Roman" w:hAnsi="Times New Roman"/>
        </w:rPr>
      </w:pPr>
      <w:r>
        <w:rPr>
          <w:rFonts w:ascii="Times New Roman" w:hAnsi="Times New Roman"/>
          <w:b/>
        </w:rPr>
        <w:t>Γ</w:t>
      </w:r>
      <w:r w:rsidR="008464D7" w:rsidRPr="006E71F8">
        <w:rPr>
          <w:rFonts w:ascii="Times New Roman" w:hAnsi="Times New Roman"/>
          <w:b/>
        </w:rPr>
        <w:t>.</w:t>
      </w:r>
      <w:r w:rsidR="008464D7" w:rsidRPr="006E71F8">
        <w:rPr>
          <w:rFonts w:ascii="Times New Roman" w:hAnsi="Times New Roman"/>
        </w:rPr>
        <w:t xml:space="preserve"> Η αξιολόγηση των αιτήσεων θα γίνει με κριτήρι</w:t>
      </w:r>
      <w:r w:rsidR="007B734A" w:rsidRPr="006E71F8">
        <w:rPr>
          <w:rFonts w:ascii="Times New Roman" w:hAnsi="Times New Roman"/>
        </w:rPr>
        <w:t>ο</w:t>
      </w:r>
      <w:r w:rsidR="008464D7" w:rsidRPr="006E71F8">
        <w:rPr>
          <w:rFonts w:ascii="Times New Roman" w:hAnsi="Times New Roman"/>
        </w:rPr>
        <w:t xml:space="preserve"> την εξειδίκευση στα συγκεκριμένα αντικείμενα αρμοδιοτήτων </w:t>
      </w:r>
      <w:r w:rsidR="00C97884" w:rsidRPr="006E71F8">
        <w:rPr>
          <w:rFonts w:ascii="Times New Roman" w:hAnsi="Times New Roman"/>
        </w:rPr>
        <w:t>των</w:t>
      </w:r>
      <w:r w:rsidR="00A841DF" w:rsidRPr="006E71F8">
        <w:rPr>
          <w:rFonts w:ascii="Times New Roman" w:hAnsi="Times New Roman"/>
        </w:rPr>
        <w:t xml:space="preserve"> </w:t>
      </w:r>
      <w:r w:rsidR="00280B11" w:rsidRPr="006E71F8">
        <w:rPr>
          <w:rFonts w:ascii="Times New Roman" w:hAnsi="Times New Roman"/>
        </w:rPr>
        <w:t>κ</w:t>
      </w:r>
      <w:r w:rsidR="00A841DF" w:rsidRPr="006E71F8">
        <w:rPr>
          <w:rFonts w:ascii="Times New Roman" w:hAnsi="Times New Roman"/>
        </w:rPr>
        <w:t>λάδ</w:t>
      </w:r>
      <w:r w:rsidR="00C97884" w:rsidRPr="006E71F8">
        <w:rPr>
          <w:rFonts w:ascii="Times New Roman" w:hAnsi="Times New Roman"/>
        </w:rPr>
        <w:t xml:space="preserve">ων Υδάτων και Αποβλήτων </w:t>
      </w:r>
      <w:r w:rsidR="00A841DF" w:rsidRPr="006E71F8">
        <w:rPr>
          <w:rFonts w:ascii="Times New Roman" w:hAnsi="Times New Roman"/>
        </w:rPr>
        <w:t>της</w:t>
      </w:r>
      <w:r w:rsidR="008464D7" w:rsidRPr="006E71F8">
        <w:rPr>
          <w:rFonts w:ascii="Times New Roman" w:hAnsi="Times New Roman"/>
        </w:rPr>
        <w:t xml:space="preserve"> Αρχής, </w:t>
      </w:r>
      <w:r w:rsidR="007B734A" w:rsidRPr="006E71F8">
        <w:rPr>
          <w:rFonts w:ascii="Times New Roman" w:hAnsi="Times New Roman"/>
        </w:rPr>
        <w:t xml:space="preserve">τις γνώσεις, </w:t>
      </w:r>
      <w:r w:rsidR="008464D7" w:rsidRPr="006E71F8">
        <w:rPr>
          <w:rFonts w:ascii="Times New Roman" w:hAnsi="Times New Roman"/>
        </w:rPr>
        <w:t>την εργασιακή εμπειρία</w:t>
      </w:r>
      <w:r w:rsidR="007B734A" w:rsidRPr="006E71F8">
        <w:rPr>
          <w:rFonts w:ascii="Times New Roman" w:hAnsi="Times New Roman"/>
        </w:rPr>
        <w:t xml:space="preserve"> και την εν γένει </w:t>
      </w:r>
      <w:r w:rsidR="00C60E98">
        <w:rPr>
          <w:rFonts w:ascii="Times New Roman" w:hAnsi="Times New Roman"/>
        </w:rPr>
        <w:t xml:space="preserve">προσωπικότητα </w:t>
      </w:r>
      <w:r w:rsidR="007B734A" w:rsidRPr="006E71F8">
        <w:rPr>
          <w:rFonts w:ascii="Times New Roman" w:hAnsi="Times New Roman"/>
        </w:rPr>
        <w:t xml:space="preserve">των υποψηφίων και την ετοιμότητά τους προς υποστήριξη του έργου της Αρχής με </w:t>
      </w:r>
      <w:proofErr w:type="spellStart"/>
      <w:r w:rsidR="007B734A" w:rsidRPr="006E71F8">
        <w:rPr>
          <w:rFonts w:ascii="Times New Roman" w:hAnsi="Times New Roman"/>
        </w:rPr>
        <w:t>συνεργατικότητα</w:t>
      </w:r>
      <w:proofErr w:type="spellEnd"/>
      <w:r w:rsidR="007B734A" w:rsidRPr="006E71F8">
        <w:rPr>
          <w:rFonts w:ascii="Times New Roman" w:hAnsi="Times New Roman"/>
        </w:rPr>
        <w:t xml:space="preserve"> και αποτελεσματικότητα</w:t>
      </w:r>
      <w:r w:rsidR="008464D7" w:rsidRPr="006E71F8">
        <w:rPr>
          <w:rFonts w:ascii="Times New Roman" w:hAnsi="Times New Roman"/>
        </w:rPr>
        <w:t>.</w:t>
      </w:r>
    </w:p>
    <w:p w14:paraId="0105308E" w14:textId="77777777" w:rsidR="006E71F8" w:rsidRPr="006E71F8" w:rsidRDefault="006E71F8" w:rsidP="008464D7">
      <w:pPr>
        <w:spacing w:line="360" w:lineRule="auto"/>
        <w:rPr>
          <w:rFonts w:ascii="Times New Roman" w:hAnsi="Times New Roman"/>
          <w:sz w:val="10"/>
          <w:szCs w:val="10"/>
        </w:rPr>
      </w:pPr>
    </w:p>
    <w:p w14:paraId="38AE40EE" w14:textId="289840A9" w:rsidR="00A13B02" w:rsidRPr="006E71F8" w:rsidRDefault="00A13B02" w:rsidP="008464D7">
      <w:pPr>
        <w:spacing w:line="360" w:lineRule="auto"/>
        <w:rPr>
          <w:rFonts w:ascii="Times New Roman" w:hAnsi="Times New Roman"/>
        </w:rPr>
      </w:pPr>
      <w:r w:rsidRPr="006E71F8">
        <w:rPr>
          <w:rFonts w:ascii="Times New Roman" w:hAnsi="Times New Roman"/>
        </w:rPr>
        <w:t xml:space="preserve">Προς τούτο, η </w:t>
      </w:r>
      <w:r w:rsidR="00325EA9">
        <w:rPr>
          <w:rFonts w:ascii="Times New Roman" w:hAnsi="Times New Roman"/>
        </w:rPr>
        <w:t xml:space="preserve">Ρ.Α.Α.Ε.Υ. </w:t>
      </w:r>
      <w:r w:rsidRPr="006E71F8">
        <w:rPr>
          <w:rFonts w:ascii="Times New Roman" w:hAnsi="Times New Roman"/>
        </w:rPr>
        <w:t xml:space="preserve"> θα συλλέξει και θα επεξεργαστεί τα δεδομένα προσωπικού χαρακτήρα που αφορούν στους Υποψηφίους και περιλαμβάνονται στις αιτήσεις και τα δικαιολογητικά που οι ίδιοι θα καταθέσουν, ή/και που προκύπτουν από αυτά, αποκλειστικά για τον σκοπό της επιλογής του Υποψηφίου</w:t>
      </w:r>
      <w:r w:rsidR="007B734A" w:rsidRPr="006E71F8">
        <w:rPr>
          <w:rFonts w:ascii="Times New Roman" w:hAnsi="Times New Roman"/>
        </w:rPr>
        <w:t xml:space="preserve"> </w:t>
      </w:r>
      <w:r w:rsidRPr="006E71F8">
        <w:rPr>
          <w:rFonts w:ascii="Times New Roman" w:hAnsi="Times New Roman"/>
        </w:rPr>
        <w:t xml:space="preserve">/ των Υποψηφίων για την </w:t>
      </w:r>
      <w:r w:rsidR="007B734A" w:rsidRPr="006E71F8">
        <w:rPr>
          <w:rFonts w:ascii="Times New Roman" w:hAnsi="Times New Roman"/>
        </w:rPr>
        <w:t xml:space="preserve">πρόσληψή </w:t>
      </w:r>
      <w:r w:rsidRPr="006E71F8">
        <w:rPr>
          <w:rFonts w:ascii="Times New Roman" w:hAnsi="Times New Roman"/>
        </w:rPr>
        <w:t xml:space="preserve">του/τους στη </w:t>
      </w:r>
      <w:r w:rsidR="00325EA9">
        <w:rPr>
          <w:rFonts w:ascii="Times New Roman" w:hAnsi="Times New Roman"/>
        </w:rPr>
        <w:t xml:space="preserve">Ρ.Α.Α.Ε.Υ. </w:t>
      </w:r>
      <w:r w:rsidRPr="006E71F8">
        <w:rPr>
          <w:rFonts w:ascii="Times New Roman" w:hAnsi="Times New Roman"/>
        </w:rPr>
        <w:t xml:space="preserve">.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 Τα ως άνω δεδομένα προσωπικού χαρακτήρα δεν </w:t>
      </w:r>
      <w:r w:rsidRPr="006E71F8">
        <w:rPr>
          <w:rFonts w:ascii="Times New Roman" w:hAnsi="Times New Roman"/>
        </w:rPr>
        <w:lastRenderedPageBreak/>
        <w:t xml:space="preserve">διαβιβάζονται, κοινοποιούνται, ανακοινώνονται σε τρίτους και δεν καθίστανται </w:t>
      </w:r>
      <w:proofErr w:type="spellStart"/>
      <w:r w:rsidRPr="006E71F8">
        <w:rPr>
          <w:rFonts w:ascii="Times New Roman" w:hAnsi="Times New Roman"/>
        </w:rPr>
        <w:t>προσβάσιμα</w:t>
      </w:r>
      <w:proofErr w:type="spellEnd"/>
      <w:r w:rsidRPr="006E71F8">
        <w:rPr>
          <w:rFonts w:ascii="Times New Roman" w:hAnsi="Times New Roman"/>
        </w:rPr>
        <w:t xml:space="preserve"> σε τρίτους, εκτός εάν τούτο επιβάλλεται από νόμο ή είναι απαραίτητο για την εκπλήρωση δημοσίου συμφέροντος ή για την ικανοποίηση υπέρτερου εννόμου συμφέροντος του τρίτου προσώπου. Τα δεδομένα προσωπικού χαρακτήρα που αφορούν στους Υποψηφίους και θα συλλεχθούν στο πλαίσιο της Παρούσας, θα διατηρούνται για ένα έτος μετά την ολοκλήρωση της διαδικασίας οπότε και θα διαγράφονται.</w:t>
      </w:r>
    </w:p>
    <w:p w14:paraId="7A84C8BA" w14:textId="77777777" w:rsidR="00A841DF" w:rsidRPr="006E71F8" w:rsidRDefault="00A841DF" w:rsidP="008464D7">
      <w:pPr>
        <w:spacing w:line="360" w:lineRule="auto"/>
        <w:rPr>
          <w:rFonts w:ascii="Times New Roman" w:hAnsi="Times New Roman"/>
          <w:sz w:val="10"/>
          <w:szCs w:val="10"/>
        </w:rPr>
      </w:pPr>
    </w:p>
    <w:p w14:paraId="2BDA20E1" w14:textId="3777C023" w:rsidR="008464D7" w:rsidRPr="006E71F8" w:rsidRDefault="00A75C7E" w:rsidP="008464D7">
      <w:pPr>
        <w:spacing w:line="360" w:lineRule="auto"/>
        <w:rPr>
          <w:rFonts w:ascii="Times New Roman" w:hAnsi="Times New Roman"/>
        </w:rPr>
      </w:pPr>
      <w:r>
        <w:rPr>
          <w:rFonts w:ascii="Times New Roman" w:hAnsi="Times New Roman"/>
          <w:b/>
        </w:rPr>
        <w:t>Δ</w:t>
      </w:r>
      <w:r w:rsidR="008464D7" w:rsidRPr="006E71F8">
        <w:rPr>
          <w:rFonts w:ascii="Times New Roman" w:hAnsi="Times New Roman"/>
          <w:b/>
        </w:rPr>
        <w:t>.</w:t>
      </w:r>
      <w:r w:rsidR="008464D7" w:rsidRPr="006E71F8">
        <w:rPr>
          <w:rFonts w:ascii="Times New Roman" w:hAnsi="Times New Roman"/>
        </w:rPr>
        <w:t xml:space="preserve"> Όλες οι αιτήσεις επέχουν θέση υπεύθυνης δήλωσης ως προς την ακρίβεια των αναφερομένων σε αυτές και των δηλούμενων στοιχείων και θα θεωρηθούν εμπιστευτικές.</w:t>
      </w:r>
    </w:p>
    <w:p w14:paraId="6A2C134E" w14:textId="77777777" w:rsidR="008464D7" w:rsidRPr="006E71F8" w:rsidRDefault="008464D7" w:rsidP="008464D7">
      <w:pPr>
        <w:spacing w:line="360" w:lineRule="auto"/>
        <w:rPr>
          <w:rFonts w:ascii="Times New Roman" w:hAnsi="Times New Roman"/>
        </w:rPr>
      </w:pPr>
      <w:r w:rsidRPr="006E71F8">
        <w:rPr>
          <w:rFonts w:ascii="Times New Roman" w:hAnsi="Times New Roman"/>
        </w:rPr>
        <w:t>Η Αρχή διατηρεί το δικαίωμα να ζητά από άλλες Υπηρεσίες του Δημοσίου, του ευρύτερου Δημόσιου Τομέα και από ΝΠΔΔ την επαλήθευση της γνησιότητας των στοιχείων που υποβάλλονται. Ως αίτηση θεωρείται το συνοδευτικό κείμενο του βιογραφικού σημειώματος ή και το ίδιο το βιογραφικό σημείωμα που υποβάλλεται και πρέπει να φέρει σήμανση για το γνήσιο της υπογραφής.</w:t>
      </w:r>
    </w:p>
    <w:p w14:paraId="7B4BB127" w14:textId="77777777" w:rsidR="00A841DF" w:rsidRPr="006E71F8" w:rsidRDefault="00A841DF" w:rsidP="008464D7">
      <w:pPr>
        <w:spacing w:line="360" w:lineRule="auto"/>
        <w:rPr>
          <w:rFonts w:ascii="Times New Roman" w:hAnsi="Times New Roman"/>
          <w:sz w:val="8"/>
          <w:szCs w:val="8"/>
        </w:rPr>
      </w:pPr>
    </w:p>
    <w:p w14:paraId="37ED80B0" w14:textId="579FDF06" w:rsidR="008464D7" w:rsidRPr="006E71F8" w:rsidRDefault="00A75C7E" w:rsidP="008464D7">
      <w:pPr>
        <w:spacing w:line="360" w:lineRule="auto"/>
        <w:rPr>
          <w:rFonts w:ascii="Times New Roman" w:hAnsi="Times New Roman"/>
        </w:rPr>
      </w:pPr>
      <w:r>
        <w:rPr>
          <w:rFonts w:ascii="Times New Roman" w:hAnsi="Times New Roman"/>
          <w:b/>
        </w:rPr>
        <w:t>Ε</w:t>
      </w:r>
      <w:r w:rsidR="008464D7" w:rsidRPr="006E71F8">
        <w:rPr>
          <w:rFonts w:ascii="Times New Roman" w:hAnsi="Times New Roman"/>
          <w:b/>
        </w:rPr>
        <w:t>.</w:t>
      </w:r>
      <w:r w:rsidR="008464D7" w:rsidRPr="006E71F8">
        <w:rPr>
          <w:rFonts w:ascii="Times New Roman" w:hAnsi="Times New Roman"/>
        </w:rPr>
        <w:t xml:space="preserve"> Η παρούσα προκήρυξη θα αναρτηθεί στον </w:t>
      </w:r>
      <w:proofErr w:type="spellStart"/>
      <w:r w:rsidR="008464D7" w:rsidRPr="006E71F8">
        <w:rPr>
          <w:rFonts w:ascii="Times New Roman" w:hAnsi="Times New Roman"/>
        </w:rPr>
        <w:t>ιστότοπο</w:t>
      </w:r>
      <w:proofErr w:type="spellEnd"/>
      <w:r w:rsidR="008464D7" w:rsidRPr="006E71F8">
        <w:rPr>
          <w:rFonts w:ascii="Times New Roman" w:hAnsi="Times New Roman"/>
        </w:rPr>
        <w:t xml:space="preserve"> της </w:t>
      </w:r>
      <w:r w:rsidR="00325EA9">
        <w:rPr>
          <w:rFonts w:ascii="Times New Roman" w:hAnsi="Times New Roman"/>
        </w:rPr>
        <w:t xml:space="preserve">Ρ.Α.Α.Ε.Υ. </w:t>
      </w:r>
      <w:r w:rsidR="008464D7" w:rsidRPr="006E71F8">
        <w:rPr>
          <w:rFonts w:ascii="Times New Roman" w:hAnsi="Times New Roman"/>
        </w:rPr>
        <w:t xml:space="preserve"> (</w:t>
      </w:r>
      <w:hyperlink r:id="rId14" w:history="1">
        <w:r w:rsidR="009657EF" w:rsidRPr="006E71F8">
          <w:rPr>
            <w:rStyle w:val="-"/>
            <w:rFonts w:ascii="Times New Roman" w:hAnsi="Times New Roman"/>
            <w:lang w:val="en-US"/>
          </w:rPr>
          <w:t>www</w:t>
        </w:r>
        <w:r w:rsidR="009657EF" w:rsidRPr="006E71F8">
          <w:rPr>
            <w:rStyle w:val="-"/>
            <w:rFonts w:ascii="Times New Roman" w:hAnsi="Times New Roman"/>
          </w:rPr>
          <w:t>.</w:t>
        </w:r>
        <w:proofErr w:type="spellStart"/>
        <w:r w:rsidR="009657EF" w:rsidRPr="006E71F8">
          <w:rPr>
            <w:rStyle w:val="-"/>
            <w:rFonts w:ascii="Times New Roman" w:hAnsi="Times New Roman"/>
            <w:lang w:val="en-US"/>
          </w:rPr>
          <w:t>raaey</w:t>
        </w:r>
        <w:proofErr w:type="spellEnd"/>
        <w:r w:rsidR="009657EF" w:rsidRPr="006E71F8">
          <w:rPr>
            <w:rStyle w:val="-"/>
            <w:rFonts w:ascii="Times New Roman" w:hAnsi="Times New Roman"/>
          </w:rPr>
          <w:t>.</w:t>
        </w:r>
        <w:r w:rsidR="009657EF" w:rsidRPr="006E71F8">
          <w:rPr>
            <w:rStyle w:val="-"/>
            <w:rFonts w:ascii="Times New Roman" w:hAnsi="Times New Roman"/>
            <w:lang w:val="en-US"/>
          </w:rPr>
          <w:t>gr</w:t>
        </w:r>
      </w:hyperlink>
      <w:r w:rsidR="008464D7" w:rsidRPr="006E71F8">
        <w:rPr>
          <w:rFonts w:ascii="Times New Roman" w:hAnsi="Times New Roman"/>
        </w:rPr>
        <w:t>).</w:t>
      </w:r>
    </w:p>
    <w:p w14:paraId="7E0A0937" w14:textId="77777777" w:rsidR="00A841DF" w:rsidRPr="006E71F8" w:rsidRDefault="00A841DF" w:rsidP="008464D7">
      <w:pPr>
        <w:spacing w:line="360" w:lineRule="auto"/>
        <w:rPr>
          <w:rFonts w:ascii="Times New Roman" w:hAnsi="Times New Roman"/>
        </w:rPr>
      </w:pPr>
    </w:p>
    <w:p w14:paraId="0C20B897" w14:textId="77777777" w:rsidR="00A13B02" w:rsidRPr="006E71F8" w:rsidRDefault="00A13B02" w:rsidP="008464D7">
      <w:pPr>
        <w:spacing w:line="360" w:lineRule="auto"/>
        <w:rPr>
          <w:rFonts w:ascii="Times New Roman" w:hAnsi="Times New Roman"/>
          <w:b/>
        </w:rPr>
      </w:pPr>
    </w:p>
    <w:p w14:paraId="2AAA8DA8" w14:textId="7474CAB9" w:rsidR="00A13B02" w:rsidRPr="003D232A" w:rsidRDefault="00A13B02" w:rsidP="00A13B02">
      <w:pPr>
        <w:spacing w:line="360" w:lineRule="auto"/>
        <w:ind w:right="-58"/>
        <w:rPr>
          <w:rFonts w:ascii="Times New Roman" w:hAnsi="Times New Roman"/>
          <w:bCs/>
        </w:rPr>
      </w:pPr>
      <w:r w:rsidRPr="006E71F8">
        <w:rPr>
          <w:rFonts w:ascii="Times New Roman" w:hAnsi="Times New Roman"/>
          <w:b/>
        </w:rPr>
        <w:t xml:space="preserve">ΠΛΗΡΟΦΟΡΙΕΣ: </w:t>
      </w:r>
      <w:r w:rsidR="006E71F8">
        <w:rPr>
          <w:rFonts w:ascii="Times New Roman" w:hAnsi="Times New Roman"/>
          <w:bCs/>
        </w:rPr>
        <w:t>Τμήμα Διαχείρισης Ανθρωπίνων Πόρων</w:t>
      </w:r>
      <w:r w:rsidR="00D15D98" w:rsidRPr="006E71F8">
        <w:rPr>
          <w:rFonts w:ascii="Times New Roman" w:hAnsi="Times New Roman"/>
          <w:bCs/>
        </w:rPr>
        <w:t xml:space="preserve">, </w:t>
      </w:r>
      <w:proofErr w:type="spellStart"/>
      <w:r w:rsidRPr="006E71F8">
        <w:rPr>
          <w:rFonts w:ascii="Times New Roman" w:hAnsi="Times New Roman"/>
          <w:bCs/>
        </w:rPr>
        <w:t>τηλ</w:t>
      </w:r>
      <w:proofErr w:type="spellEnd"/>
      <w:r w:rsidRPr="006E71F8">
        <w:rPr>
          <w:rFonts w:ascii="Times New Roman" w:hAnsi="Times New Roman"/>
          <w:bCs/>
        </w:rPr>
        <w:t>: 210</w:t>
      </w:r>
      <w:r w:rsidR="00493413">
        <w:rPr>
          <w:rFonts w:ascii="Times New Roman" w:hAnsi="Times New Roman"/>
          <w:bCs/>
        </w:rPr>
        <w:t>-</w:t>
      </w:r>
      <w:r w:rsidR="006E71F8">
        <w:rPr>
          <w:rFonts w:ascii="Times New Roman" w:hAnsi="Times New Roman"/>
          <w:bCs/>
        </w:rPr>
        <w:t xml:space="preserve">3727085/412/044 </w:t>
      </w:r>
      <w:r w:rsidRPr="006E71F8">
        <w:rPr>
          <w:rFonts w:ascii="Times New Roman" w:hAnsi="Times New Roman"/>
          <w:bCs/>
        </w:rPr>
        <w:t>(Δευτέρα έως Παρασκευή και ώρες: 1</w:t>
      </w:r>
      <w:r w:rsidR="00E90C6C" w:rsidRPr="00E90C6C">
        <w:rPr>
          <w:rFonts w:ascii="Times New Roman" w:hAnsi="Times New Roman"/>
          <w:bCs/>
        </w:rPr>
        <w:t>0</w:t>
      </w:r>
      <w:r w:rsidRPr="006E71F8">
        <w:rPr>
          <w:rFonts w:ascii="Times New Roman" w:hAnsi="Times New Roman"/>
          <w:bCs/>
        </w:rPr>
        <w:t xml:space="preserve">:00 π.μ.- </w:t>
      </w:r>
      <w:r w:rsidR="00E90C6C" w:rsidRPr="00E90C6C">
        <w:rPr>
          <w:rFonts w:ascii="Times New Roman" w:hAnsi="Times New Roman"/>
          <w:bCs/>
        </w:rPr>
        <w:t>14</w:t>
      </w:r>
      <w:r w:rsidRPr="006E71F8">
        <w:rPr>
          <w:rFonts w:ascii="Times New Roman" w:hAnsi="Times New Roman"/>
          <w:bCs/>
        </w:rPr>
        <w:t>:00 μ.μ.).</w:t>
      </w:r>
    </w:p>
    <w:sectPr w:rsidR="00A13B02" w:rsidRPr="003D232A" w:rsidSect="00CE1FE0">
      <w:footerReference w:type="default" r:id="rId15"/>
      <w:pgSz w:w="11906" w:h="16838"/>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D8F3" w14:textId="77777777" w:rsidR="00CE1FE0" w:rsidRDefault="00CE1FE0" w:rsidP="00894473">
      <w:r>
        <w:separator/>
      </w:r>
    </w:p>
  </w:endnote>
  <w:endnote w:type="continuationSeparator" w:id="0">
    <w:p w14:paraId="7BFC7E82" w14:textId="77777777" w:rsidR="00CE1FE0" w:rsidRDefault="00CE1FE0" w:rsidP="008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923732"/>
      <w:docPartObj>
        <w:docPartGallery w:val="Page Numbers (Bottom of Page)"/>
        <w:docPartUnique/>
      </w:docPartObj>
    </w:sdtPr>
    <w:sdtEndPr/>
    <w:sdtContent>
      <w:p w14:paraId="52420B9A" w14:textId="08C86BB7" w:rsidR="0041280D" w:rsidRDefault="0041280D">
        <w:pPr>
          <w:pStyle w:val="a4"/>
          <w:jc w:val="center"/>
        </w:pPr>
        <w:r>
          <w:fldChar w:fldCharType="begin"/>
        </w:r>
        <w:r>
          <w:instrText>PAGE   \* MERGEFORMAT</w:instrText>
        </w:r>
        <w:r>
          <w:fldChar w:fldCharType="separate"/>
        </w:r>
        <w:r>
          <w:t>2</w:t>
        </w:r>
        <w:r>
          <w:fldChar w:fldCharType="end"/>
        </w:r>
      </w:p>
    </w:sdtContent>
  </w:sdt>
  <w:p w14:paraId="0B7C8BD2" w14:textId="77777777" w:rsidR="0041280D" w:rsidRDefault="004128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D036" w14:textId="77777777" w:rsidR="00CE1FE0" w:rsidRDefault="00CE1FE0" w:rsidP="00894473">
      <w:r>
        <w:separator/>
      </w:r>
    </w:p>
  </w:footnote>
  <w:footnote w:type="continuationSeparator" w:id="0">
    <w:p w14:paraId="27B7D5A4" w14:textId="77777777" w:rsidR="00CE1FE0" w:rsidRDefault="00CE1FE0" w:rsidP="0089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7BF0"/>
    <w:multiLevelType w:val="hybridMultilevel"/>
    <w:tmpl w:val="5552A2C4"/>
    <w:lvl w:ilvl="0" w:tplc="F5544736">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3249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D0"/>
    <w:rsid w:val="0000136A"/>
    <w:rsid w:val="0000718C"/>
    <w:rsid w:val="00030C8A"/>
    <w:rsid w:val="00072900"/>
    <w:rsid w:val="000922E0"/>
    <w:rsid w:val="000C03B2"/>
    <w:rsid w:val="000C1395"/>
    <w:rsid w:val="000D1544"/>
    <w:rsid w:val="001135C1"/>
    <w:rsid w:val="00124A23"/>
    <w:rsid w:val="00124AF2"/>
    <w:rsid w:val="001478C2"/>
    <w:rsid w:val="00162E1F"/>
    <w:rsid w:val="00197033"/>
    <w:rsid w:val="001B22DA"/>
    <w:rsid w:val="001B7EAE"/>
    <w:rsid w:val="001E487F"/>
    <w:rsid w:val="001E5ED5"/>
    <w:rsid w:val="002021F2"/>
    <w:rsid w:val="00217F53"/>
    <w:rsid w:val="00266223"/>
    <w:rsid w:val="00280B11"/>
    <w:rsid w:val="00295D37"/>
    <w:rsid w:val="002E5FEC"/>
    <w:rsid w:val="002F5FE5"/>
    <w:rsid w:val="00316B08"/>
    <w:rsid w:val="00325EA9"/>
    <w:rsid w:val="003322A9"/>
    <w:rsid w:val="00355DFC"/>
    <w:rsid w:val="003603FB"/>
    <w:rsid w:val="0038181B"/>
    <w:rsid w:val="0039035C"/>
    <w:rsid w:val="003C5047"/>
    <w:rsid w:val="003D232A"/>
    <w:rsid w:val="003D3982"/>
    <w:rsid w:val="003D4BEC"/>
    <w:rsid w:val="003D69EA"/>
    <w:rsid w:val="003E1E4E"/>
    <w:rsid w:val="003E74B1"/>
    <w:rsid w:val="003F4B27"/>
    <w:rsid w:val="004034F5"/>
    <w:rsid w:val="0041280D"/>
    <w:rsid w:val="0042217A"/>
    <w:rsid w:val="00422683"/>
    <w:rsid w:val="004243E7"/>
    <w:rsid w:val="00425B34"/>
    <w:rsid w:val="00455086"/>
    <w:rsid w:val="00462A53"/>
    <w:rsid w:val="00465DB4"/>
    <w:rsid w:val="00471DF2"/>
    <w:rsid w:val="00484DA9"/>
    <w:rsid w:val="00493413"/>
    <w:rsid w:val="00495F31"/>
    <w:rsid w:val="004B4AF5"/>
    <w:rsid w:val="004D0CEB"/>
    <w:rsid w:val="004E2A9D"/>
    <w:rsid w:val="005141F3"/>
    <w:rsid w:val="00537119"/>
    <w:rsid w:val="00537BE2"/>
    <w:rsid w:val="00555384"/>
    <w:rsid w:val="00564BF6"/>
    <w:rsid w:val="00576A07"/>
    <w:rsid w:val="005E3296"/>
    <w:rsid w:val="006408BF"/>
    <w:rsid w:val="00644F2D"/>
    <w:rsid w:val="006C7D89"/>
    <w:rsid w:val="006E71F8"/>
    <w:rsid w:val="0070482D"/>
    <w:rsid w:val="00725600"/>
    <w:rsid w:val="00727914"/>
    <w:rsid w:val="0073350D"/>
    <w:rsid w:val="00743022"/>
    <w:rsid w:val="00756369"/>
    <w:rsid w:val="007A0739"/>
    <w:rsid w:val="007B734A"/>
    <w:rsid w:val="007F2B5B"/>
    <w:rsid w:val="00831E17"/>
    <w:rsid w:val="00837E3E"/>
    <w:rsid w:val="008416D8"/>
    <w:rsid w:val="00845273"/>
    <w:rsid w:val="0084566C"/>
    <w:rsid w:val="008464D7"/>
    <w:rsid w:val="00853DFD"/>
    <w:rsid w:val="0086551A"/>
    <w:rsid w:val="00894473"/>
    <w:rsid w:val="008A483E"/>
    <w:rsid w:val="008B00EC"/>
    <w:rsid w:val="008D4A18"/>
    <w:rsid w:val="008F34D5"/>
    <w:rsid w:val="0091139B"/>
    <w:rsid w:val="00924D89"/>
    <w:rsid w:val="00933678"/>
    <w:rsid w:val="009657EF"/>
    <w:rsid w:val="0099180E"/>
    <w:rsid w:val="009927A7"/>
    <w:rsid w:val="00992DD0"/>
    <w:rsid w:val="00995525"/>
    <w:rsid w:val="009A2E79"/>
    <w:rsid w:val="009B4E3E"/>
    <w:rsid w:val="00A02C24"/>
    <w:rsid w:val="00A13B02"/>
    <w:rsid w:val="00A207F6"/>
    <w:rsid w:val="00A54AF2"/>
    <w:rsid w:val="00A75C7E"/>
    <w:rsid w:val="00A841DF"/>
    <w:rsid w:val="00A90E90"/>
    <w:rsid w:val="00AA5CEC"/>
    <w:rsid w:val="00AA782C"/>
    <w:rsid w:val="00AB1883"/>
    <w:rsid w:val="00AC1B82"/>
    <w:rsid w:val="00AD742C"/>
    <w:rsid w:val="00B160CB"/>
    <w:rsid w:val="00B46025"/>
    <w:rsid w:val="00B73A72"/>
    <w:rsid w:val="00B8293D"/>
    <w:rsid w:val="00B97DA3"/>
    <w:rsid w:val="00BA682B"/>
    <w:rsid w:val="00BB1655"/>
    <w:rsid w:val="00BE1B4D"/>
    <w:rsid w:val="00BF365F"/>
    <w:rsid w:val="00BF5AF1"/>
    <w:rsid w:val="00C1513D"/>
    <w:rsid w:val="00C174C3"/>
    <w:rsid w:val="00C60E98"/>
    <w:rsid w:val="00C72CA4"/>
    <w:rsid w:val="00C82CD9"/>
    <w:rsid w:val="00C84F41"/>
    <w:rsid w:val="00C97884"/>
    <w:rsid w:val="00CC320D"/>
    <w:rsid w:val="00CC3A10"/>
    <w:rsid w:val="00CE1FE0"/>
    <w:rsid w:val="00D157D5"/>
    <w:rsid w:val="00D15D98"/>
    <w:rsid w:val="00D23664"/>
    <w:rsid w:val="00D41901"/>
    <w:rsid w:val="00D46480"/>
    <w:rsid w:val="00D477FB"/>
    <w:rsid w:val="00D526D0"/>
    <w:rsid w:val="00D912B4"/>
    <w:rsid w:val="00D94623"/>
    <w:rsid w:val="00DA1B7A"/>
    <w:rsid w:val="00DD7CD8"/>
    <w:rsid w:val="00DF5F63"/>
    <w:rsid w:val="00E01E4A"/>
    <w:rsid w:val="00E26882"/>
    <w:rsid w:val="00E36B33"/>
    <w:rsid w:val="00E90C6C"/>
    <w:rsid w:val="00E930A7"/>
    <w:rsid w:val="00EB508E"/>
    <w:rsid w:val="00ED175E"/>
    <w:rsid w:val="00ED7D17"/>
    <w:rsid w:val="00EF0B8D"/>
    <w:rsid w:val="00F00E2D"/>
    <w:rsid w:val="00F02A44"/>
    <w:rsid w:val="00F10639"/>
    <w:rsid w:val="00F14F54"/>
    <w:rsid w:val="00F16CE9"/>
    <w:rsid w:val="00F63C35"/>
    <w:rsid w:val="00F66F33"/>
    <w:rsid w:val="00F92315"/>
    <w:rsid w:val="00FB6BEA"/>
    <w:rsid w:val="00FC1592"/>
    <w:rsid w:val="00FC6BEC"/>
    <w:rsid w:val="00FD6656"/>
    <w:rsid w:val="00FE220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8597C"/>
  <w15:docId w15:val="{E7D38BF6-8F6C-4A85-93E8-A54B26B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882"/>
    <w:pPr>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4473"/>
    <w:pPr>
      <w:tabs>
        <w:tab w:val="center" w:pos="4153"/>
        <w:tab w:val="right" w:pos="8306"/>
      </w:tabs>
    </w:pPr>
  </w:style>
  <w:style w:type="character" w:customStyle="1" w:styleId="Char">
    <w:name w:val="Κεφαλίδα Char"/>
    <w:basedOn w:val="a0"/>
    <w:link w:val="a3"/>
    <w:uiPriority w:val="99"/>
    <w:locked/>
    <w:rsid w:val="00894473"/>
    <w:rPr>
      <w:sz w:val="22"/>
      <w:lang w:eastAsia="en-US"/>
    </w:rPr>
  </w:style>
  <w:style w:type="paragraph" w:styleId="a4">
    <w:name w:val="footer"/>
    <w:basedOn w:val="a"/>
    <w:link w:val="Char0"/>
    <w:uiPriority w:val="99"/>
    <w:rsid w:val="00894473"/>
    <w:pPr>
      <w:tabs>
        <w:tab w:val="center" w:pos="4153"/>
        <w:tab w:val="right" w:pos="8306"/>
      </w:tabs>
    </w:pPr>
  </w:style>
  <w:style w:type="character" w:customStyle="1" w:styleId="Char0">
    <w:name w:val="Υποσέλιδο Char"/>
    <w:basedOn w:val="a0"/>
    <w:link w:val="a4"/>
    <w:uiPriority w:val="99"/>
    <w:locked/>
    <w:rsid w:val="00894473"/>
    <w:rPr>
      <w:sz w:val="22"/>
      <w:lang w:eastAsia="en-US"/>
    </w:rPr>
  </w:style>
  <w:style w:type="paragraph" w:styleId="a5">
    <w:name w:val="Balloon Text"/>
    <w:basedOn w:val="a"/>
    <w:link w:val="Char1"/>
    <w:uiPriority w:val="99"/>
    <w:semiHidden/>
    <w:rsid w:val="009B4E3E"/>
    <w:rPr>
      <w:rFonts w:ascii="Segoe UI" w:hAnsi="Segoe UI"/>
      <w:sz w:val="18"/>
      <w:szCs w:val="18"/>
    </w:rPr>
  </w:style>
  <w:style w:type="character" w:customStyle="1" w:styleId="Char1">
    <w:name w:val="Κείμενο πλαισίου Char"/>
    <w:basedOn w:val="a0"/>
    <w:link w:val="a5"/>
    <w:uiPriority w:val="99"/>
    <w:semiHidden/>
    <w:locked/>
    <w:rsid w:val="009B4E3E"/>
    <w:rPr>
      <w:rFonts w:ascii="Segoe UI" w:hAnsi="Segoe UI"/>
      <w:sz w:val="18"/>
      <w:lang w:eastAsia="en-US"/>
    </w:rPr>
  </w:style>
  <w:style w:type="character" w:styleId="-">
    <w:name w:val="Hyperlink"/>
    <w:basedOn w:val="a0"/>
    <w:uiPriority w:val="99"/>
    <w:unhideWhenUsed/>
    <w:rsid w:val="00A841DF"/>
    <w:rPr>
      <w:color w:val="0000FF" w:themeColor="hyperlink"/>
      <w:u w:val="single"/>
    </w:rPr>
  </w:style>
  <w:style w:type="character" w:styleId="a6">
    <w:name w:val="Unresolved Mention"/>
    <w:basedOn w:val="a0"/>
    <w:uiPriority w:val="99"/>
    <w:semiHidden/>
    <w:unhideWhenUsed/>
    <w:rsid w:val="00A841DF"/>
    <w:rPr>
      <w:color w:val="605E5C"/>
      <w:shd w:val="clear" w:color="auto" w:fill="E1DFDD"/>
    </w:rPr>
  </w:style>
  <w:style w:type="paragraph" w:styleId="a7">
    <w:name w:val="Revision"/>
    <w:hidden/>
    <w:uiPriority w:val="99"/>
    <w:semiHidden/>
    <w:rsid w:val="00124AF2"/>
    <w:rPr>
      <w:lang w:eastAsia="en-US"/>
    </w:rPr>
  </w:style>
  <w:style w:type="character" w:styleId="a8">
    <w:name w:val="annotation reference"/>
    <w:basedOn w:val="a0"/>
    <w:uiPriority w:val="99"/>
    <w:semiHidden/>
    <w:unhideWhenUsed/>
    <w:rsid w:val="00465DB4"/>
    <w:rPr>
      <w:sz w:val="16"/>
      <w:szCs w:val="16"/>
    </w:rPr>
  </w:style>
  <w:style w:type="paragraph" w:styleId="a9">
    <w:name w:val="annotation text"/>
    <w:basedOn w:val="a"/>
    <w:link w:val="Char2"/>
    <w:uiPriority w:val="99"/>
    <w:unhideWhenUsed/>
    <w:rsid w:val="00465DB4"/>
    <w:rPr>
      <w:sz w:val="20"/>
      <w:szCs w:val="20"/>
    </w:rPr>
  </w:style>
  <w:style w:type="character" w:customStyle="1" w:styleId="Char2">
    <w:name w:val="Κείμενο σχολίου Char"/>
    <w:basedOn w:val="a0"/>
    <w:link w:val="a9"/>
    <w:uiPriority w:val="99"/>
    <w:rsid w:val="00465DB4"/>
    <w:rPr>
      <w:sz w:val="20"/>
      <w:szCs w:val="20"/>
      <w:lang w:eastAsia="en-US"/>
    </w:rPr>
  </w:style>
  <w:style w:type="paragraph" w:styleId="aa">
    <w:name w:val="annotation subject"/>
    <w:basedOn w:val="a9"/>
    <w:next w:val="a9"/>
    <w:link w:val="Char3"/>
    <w:uiPriority w:val="99"/>
    <w:semiHidden/>
    <w:unhideWhenUsed/>
    <w:rsid w:val="00465DB4"/>
    <w:rPr>
      <w:b/>
      <w:bCs/>
    </w:rPr>
  </w:style>
  <w:style w:type="character" w:customStyle="1" w:styleId="Char3">
    <w:name w:val="Θέμα σχολίου Char"/>
    <w:basedOn w:val="Char2"/>
    <w:link w:val="aa"/>
    <w:uiPriority w:val="99"/>
    <w:semiHidden/>
    <w:rsid w:val="00465DB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aaey.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aey.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aaey.g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aae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E6331FCFEF8EA41859454B1800D54CB" ma:contentTypeVersion="5" ma:contentTypeDescription="Δημιουργία νέου εγγράφου" ma:contentTypeScope="" ma:versionID="2bd2b8e7b0433c6e7dc36dd3877b4159">
  <xsd:schema xmlns:xsd="http://www.w3.org/2001/XMLSchema" xmlns:xs="http://www.w3.org/2001/XMLSchema" xmlns:p="http://schemas.microsoft.com/office/2006/metadata/properties" xmlns:ns3="0538a1ea-c32c-489d-aa83-3f20f81b2165" targetNamespace="http://schemas.microsoft.com/office/2006/metadata/properties" ma:root="true" ma:fieldsID="5e8e9cc2af162757da8e41167aefe0af" ns3:_="">
    <xsd:import namespace="0538a1ea-c32c-489d-aa83-3f20f81b21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8a1ea-c32c-489d-aa83-3f20f81b2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538a1ea-c32c-489d-aa83-3f20f81b21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9B8F0-E851-4EC5-A9C4-A1A6B21F9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8a1ea-c32c-489d-aa83-3f20f81b2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652ED-5FF1-4CB5-86A5-84D52472B808}">
  <ds:schemaRefs>
    <ds:schemaRef ds:uri="http://schemas.openxmlformats.org/package/2006/metadata/core-properties"/>
    <ds:schemaRef ds:uri="http://schemas.microsoft.com/office/2006/documentManagement/types"/>
    <ds:schemaRef ds:uri="0538a1ea-c32c-489d-aa83-3f20f81b2165"/>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B595E8-1624-448F-B5AB-2C9BBCDE0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7157</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Πρόσκληση εκδήλωσης ενδιαφέροντος για την πλήρωση τεσσάρων (4) κενών θέσεων προσωπικού με σύμβαση εργασίας ιδιωτικού δικαίου ορισμένου χρόνου για μέγιστο διάστημα δέκα μηνών (από 1ης Σεπτεμβρίου 2015 ως 30 Ιουνίου 2016)</vt:lpstr>
      <vt:lpstr>Πρόσκληση εκδήλωσης ενδιαφέροντος για την πλήρωση τεσσάρων (4) κενών θέσεων προσωπικού με σύμβαση εργασίας ιδιωτικού δικαίου ορισμένου χρόνου για μέγιστο διάστημα δέκα μηνών (από 1ης Σεπτεμβρίου 2015 ως 30 Ιουνίου 2016)</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Πρόσκληση εκδήλωσης ενδιαφέροντος για την πλήρωση τεσσάρων (4) κενών θέσεων προσωπικού με σύμβαση εργασίας ιδιωτικού δικαίου ορισμένου χρόνου για μέγιστο διάστημα δέκα μηνών (από 1ης Σεπτεμβρίου 2015 ως 30 Ιουνίου 2016)</dc:title>
  <dc:subject/>
  <dc:creator>AKAS</dc:creator>
  <cp:keywords/>
  <dc:description/>
  <cp:lastModifiedBy>Natasa Vlachopoulou</cp:lastModifiedBy>
  <cp:revision>2</cp:revision>
  <cp:lastPrinted>2023-10-04T08:20:00Z</cp:lastPrinted>
  <dcterms:created xsi:type="dcterms:W3CDTF">2024-02-29T09:44:00Z</dcterms:created>
  <dcterms:modified xsi:type="dcterms:W3CDTF">2024-02-29T09:44:00Z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0x0101008E6331FCFEF8EA41859454B1800D54CB</vt:lpwstr>
  </property>
</Properties>
</file>